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D3C9" w14:textId="07387B67" w:rsidR="00435479" w:rsidRPr="000F69AB" w:rsidRDefault="00BB0F12" w:rsidP="00435479">
      <w:pPr>
        <w:pStyle w:val="berschrift1"/>
        <w:rPr>
          <w:rFonts w:ascii="Trebuchet MS" w:hAnsi="Trebuchet MS"/>
        </w:rPr>
      </w:pPr>
      <w:r w:rsidRPr="000F69AB">
        <w:rPr>
          <w:rFonts w:ascii="Trebuchet MS" w:hAnsi="Trebuchet MS"/>
        </w:rPr>
        <w:t>Jugendliche</w:t>
      </w:r>
      <w:r w:rsidR="00435479" w:rsidRPr="000F69AB">
        <w:rPr>
          <w:rFonts w:ascii="Trebuchet MS" w:hAnsi="Trebuchet MS"/>
        </w:rPr>
        <w:t xml:space="preserve"> </w:t>
      </w:r>
      <w:r w:rsidR="00A26512" w:rsidRPr="000F69AB">
        <w:rPr>
          <w:rFonts w:ascii="Trebuchet MS" w:hAnsi="Trebuchet MS"/>
        </w:rPr>
        <w:t xml:space="preserve">» </w:t>
      </w:r>
      <w:r w:rsidR="009D1E87" w:rsidRPr="000F69AB">
        <w:rPr>
          <w:rFonts w:ascii="Trebuchet MS" w:hAnsi="Trebuchet MS"/>
        </w:rPr>
        <w:t>Umgang mit Geld</w:t>
      </w:r>
    </w:p>
    <w:p w14:paraId="63D190B9" w14:textId="69D5D10E" w:rsidR="0008115F" w:rsidRPr="000F69AB" w:rsidRDefault="009D1E87" w:rsidP="0008115F">
      <w:pPr>
        <w:rPr>
          <w:rStyle w:val="AuszeichnungOrange"/>
          <w:rFonts w:ascii="Trebuchet MS" w:hAnsi="Trebuchet MS"/>
        </w:rPr>
      </w:pPr>
      <w:r w:rsidRPr="000F69AB">
        <w:rPr>
          <w:rStyle w:val="AuszeichnungOrange"/>
          <w:rFonts w:ascii="Trebuchet MS" w:hAnsi="Trebuchet MS"/>
        </w:rPr>
        <w:t>Schuldenprävention Stadt Zürich</w:t>
      </w:r>
      <w:r w:rsidR="0008115F" w:rsidRPr="000F69AB">
        <w:rPr>
          <w:rStyle w:val="AuszeichnungOrange"/>
          <w:rFonts w:ascii="Trebuchet MS" w:hAnsi="Trebuchet MS"/>
        </w:rPr>
        <w:t xml:space="preserve"> – </w:t>
      </w:r>
      <w:r w:rsidR="009F4A03">
        <w:rPr>
          <w:rStyle w:val="AuszeichnungOrange"/>
          <w:rFonts w:ascii="Trebuchet MS" w:hAnsi="Trebuchet MS"/>
          <w:color w:val="0070C0"/>
        </w:rPr>
        <w:t>15</w:t>
      </w:r>
      <w:r w:rsidR="00EE5FBB" w:rsidRPr="000F69AB">
        <w:rPr>
          <w:rStyle w:val="AuszeichnungOrange"/>
          <w:rFonts w:ascii="Trebuchet MS" w:hAnsi="Trebuchet MS"/>
          <w:color w:val="0070C0"/>
        </w:rPr>
        <w:t xml:space="preserve">. </w:t>
      </w:r>
      <w:r w:rsidR="009F4A03">
        <w:rPr>
          <w:rStyle w:val="AuszeichnungOrange"/>
          <w:rFonts w:ascii="Trebuchet MS" w:hAnsi="Trebuchet MS"/>
          <w:color w:val="0070C0"/>
        </w:rPr>
        <w:t>Juni</w:t>
      </w:r>
      <w:r w:rsidR="00EE5FBB" w:rsidRPr="000F69AB">
        <w:rPr>
          <w:rStyle w:val="AuszeichnungOrange"/>
          <w:rFonts w:ascii="Trebuchet MS" w:hAnsi="Trebuchet MS"/>
          <w:color w:val="0070C0"/>
        </w:rPr>
        <w:t xml:space="preserve"> 202</w:t>
      </w:r>
      <w:r w:rsidRPr="000F69AB">
        <w:rPr>
          <w:rStyle w:val="AuszeichnungOrange"/>
          <w:rFonts w:ascii="Trebuchet MS" w:hAnsi="Trebuchet MS"/>
          <w:color w:val="0070C0"/>
        </w:rPr>
        <w:t>2</w:t>
      </w:r>
      <w:r w:rsidR="004B0E09" w:rsidRPr="004B0E09">
        <w:rPr>
          <w:rStyle w:val="AuszeichnungOrange"/>
          <w:rFonts w:ascii="Trebuchet MS" w:hAnsi="Trebuchet MS"/>
          <w:color w:val="auto"/>
        </w:rPr>
        <w:t xml:space="preserve"> | Version für Kooperations</w:t>
      </w:r>
      <w:r w:rsidR="004B0E09">
        <w:rPr>
          <w:rStyle w:val="AuszeichnungOrange"/>
          <w:rFonts w:ascii="Trebuchet MS" w:hAnsi="Trebuchet MS"/>
          <w:color w:val="auto"/>
        </w:rPr>
        <w:t>organisationen</w:t>
      </w:r>
    </w:p>
    <w:p w14:paraId="14856EB9" w14:textId="5D90B76B" w:rsidR="009565E7" w:rsidRPr="00BC0784" w:rsidRDefault="009565E7" w:rsidP="00510E11"/>
    <w:p w14:paraId="0604EEB3" w14:textId="14674366" w:rsidR="00BC0CC4" w:rsidRDefault="00BC0CC4" w:rsidP="00924F3F">
      <w:pPr>
        <w:spacing w:line="300" w:lineRule="atLeast"/>
        <w:rPr>
          <w:b/>
        </w:rPr>
      </w:pPr>
      <w:r w:rsidRPr="00BC0CC4">
        <w:rPr>
          <w:b/>
        </w:rPr>
        <w:t>Ziel</w:t>
      </w:r>
      <w:r w:rsidR="009D1E87">
        <w:rPr>
          <w:b/>
        </w:rPr>
        <w:t>e</w:t>
      </w:r>
      <w:r w:rsidRPr="00BC0CC4">
        <w:rPr>
          <w:b/>
        </w:rPr>
        <w:t xml:space="preserve"> und Zielgruppe</w:t>
      </w:r>
    </w:p>
    <w:p w14:paraId="0645F204" w14:textId="0172955D" w:rsidR="00BB0F12" w:rsidRDefault="009D1E87" w:rsidP="0008115F">
      <w:r>
        <w:t xml:space="preserve">Im Bereich für </w:t>
      </w:r>
      <w:r w:rsidRPr="009D4A1E">
        <w:rPr>
          <w:color w:val="0070C0"/>
        </w:rPr>
        <w:t xml:space="preserve">Jugendliche </w:t>
      </w:r>
      <w:r>
        <w:t>können sich die Teenager*innen – mit oder ohne Begleitung von Erwachsenen (z.B. Lehrpersonen, Schulsozialarbeitende, Jugendarbeitende) – mit den Inhalten auseinandersetzen, die die Grundlage eines kompetenten Umgangs mit Geld bilden. Dazu gehört u.a. die Reflektion der eigenen Bedürfnisse und des Konsumverhaltens. Die Inhalte werden als Text und als Videos angeboten. Weitere interaktive Elemente sind möglich.</w:t>
      </w:r>
      <w:r w:rsidR="00BB0F12">
        <w:t xml:space="preserve"> </w:t>
      </w:r>
    </w:p>
    <w:p w14:paraId="23D8BF2B" w14:textId="4D2A98CE" w:rsidR="00284FFD" w:rsidRDefault="00284FFD" w:rsidP="0008115F"/>
    <w:p w14:paraId="446244A4" w14:textId="741595F7" w:rsidR="00BC0CC4" w:rsidRPr="000F69AB" w:rsidRDefault="00284FFD" w:rsidP="0008115F">
      <w:pPr>
        <w:rPr>
          <w:sz w:val="24"/>
          <w:szCs w:val="22"/>
        </w:rPr>
      </w:pPr>
      <w:r w:rsidRPr="000F69AB">
        <w:rPr>
          <w:sz w:val="24"/>
          <w:szCs w:val="22"/>
        </w:rPr>
        <w:t xml:space="preserve">Modul: </w:t>
      </w:r>
      <w:r w:rsidRPr="000F69AB">
        <w:rPr>
          <w:rStyle w:val="AuszeichnungOrange"/>
          <w:sz w:val="24"/>
          <w:szCs w:val="22"/>
        </w:rPr>
        <w:t>Budget</w:t>
      </w:r>
    </w:p>
    <w:p w14:paraId="068051D5" w14:textId="77777777" w:rsidR="00BC0CC4" w:rsidRPr="0008115F" w:rsidRDefault="00BC0CC4" w:rsidP="0008115F"/>
    <w:tbl>
      <w:tblPr>
        <w:tblW w:w="14883"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425"/>
        <w:gridCol w:w="3482"/>
        <w:gridCol w:w="10976"/>
      </w:tblGrid>
      <w:tr w:rsidR="00284FFD" w:rsidRPr="00CC3346" w14:paraId="55916AC0" w14:textId="77777777" w:rsidTr="00284FFD">
        <w:trPr>
          <w:cantSplit/>
          <w:trHeight w:val="335"/>
        </w:trPr>
        <w:tc>
          <w:tcPr>
            <w:tcW w:w="425" w:type="dxa"/>
            <w:tcBorders>
              <w:top w:val="single" w:sz="4" w:space="0" w:color="838280"/>
              <w:bottom w:val="dashed" w:sz="4" w:space="0" w:color="838280"/>
            </w:tcBorders>
            <w:shd w:val="clear" w:color="auto" w:fill="8AB8C1"/>
            <w:textDirection w:val="btLr"/>
          </w:tcPr>
          <w:p w14:paraId="5F5DE27D" w14:textId="259AF11F" w:rsidR="00284FFD" w:rsidRDefault="00284FFD" w:rsidP="00EC1046">
            <w:pPr>
              <w:ind w:left="113" w:right="113"/>
              <w:rPr>
                <w:rStyle w:val="Fett"/>
              </w:rPr>
            </w:pPr>
          </w:p>
        </w:tc>
        <w:tc>
          <w:tcPr>
            <w:tcW w:w="3482" w:type="dxa"/>
            <w:tcBorders>
              <w:top w:val="single" w:sz="4" w:space="0" w:color="838280"/>
              <w:bottom w:val="dashed" w:sz="4" w:space="0" w:color="838280"/>
            </w:tcBorders>
            <w:shd w:val="clear" w:color="auto" w:fill="8AB8C1"/>
          </w:tcPr>
          <w:p w14:paraId="2FC6B70B" w14:textId="6E730B15" w:rsidR="00284FFD" w:rsidRPr="00CC3346" w:rsidRDefault="00284FFD" w:rsidP="007E077E">
            <w:pPr>
              <w:rPr>
                <w:rStyle w:val="Fett"/>
              </w:rPr>
            </w:pPr>
            <w:r>
              <w:rPr>
                <w:rStyle w:val="Fett"/>
              </w:rPr>
              <w:t>Artikel mit dem Titel</w:t>
            </w:r>
          </w:p>
        </w:tc>
        <w:tc>
          <w:tcPr>
            <w:tcW w:w="10976" w:type="dxa"/>
            <w:tcBorders>
              <w:top w:val="single" w:sz="4" w:space="0" w:color="838280"/>
              <w:bottom w:val="dashed" w:sz="4" w:space="0" w:color="838280"/>
            </w:tcBorders>
            <w:shd w:val="clear" w:color="auto" w:fill="8AB8C1"/>
          </w:tcPr>
          <w:p w14:paraId="7568EE78" w14:textId="19205376" w:rsidR="00284FFD" w:rsidRPr="00642C8F" w:rsidRDefault="00284FFD" w:rsidP="007E077E">
            <w:pPr>
              <w:rPr>
                <w:rStyle w:val="Fett"/>
                <w:b w:val="0"/>
              </w:rPr>
            </w:pPr>
            <w:r w:rsidRPr="00284FFD">
              <w:rPr>
                <w:b/>
                <w:iCs/>
              </w:rPr>
              <w:t>Ziel</w:t>
            </w:r>
            <w:r w:rsidRPr="00642C8F">
              <w:rPr>
                <w:b/>
              </w:rPr>
              <w:t xml:space="preserve">, </w:t>
            </w:r>
            <w:r>
              <w:rPr>
                <w:b/>
              </w:rPr>
              <w:t>Inhalte, Tool (z.B. Video, Quiz…)</w:t>
            </w:r>
          </w:p>
        </w:tc>
      </w:tr>
      <w:tr w:rsidR="00284FFD" w:rsidRPr="00642C8F" w14:paraId="68B51D6C" w14:textId="77777777" w:rsidTr="00284FFD">
        <w:tc>
          <w:tcPr>
            <w:tcW w:w="425" w:type="dxa"/>
            <w:tcBorders>
              <w:top w:val="dashed" w:sz="4" w:space="0" w:color="838280"/>
            </w:tcBorders>
          </w:tcPr>
          <w:p w14:paraId="4B668032" w14:textId="18648E86" w:rsidR="00284FFD" w:rsidRDefault="008E3DF5" w:rsidP="007E077E">
            <w:r>
              <w:t>1</w:t>
            </w:r>
          </w:p>
        </w:tc>
        <w:tc>
          <w:tcPr>
            <w:tcW w:w="3482" w:type="dxa"/>
            <w:tcBorders>
              <w:top w:val="dashed" w:sz="4" w:space="0" w:color="838280"/>
            </w:tcBorders>
            <w:shd w:val="clear" w:color="auto" w:fill="auto"/>
          </w:tcPr>
          <w:p w14:paraId="549885C3" w14:textId="2E9D8277" w:rsidR="00284FFD" w:rsidRPr="00621E5C" w:rsidRDefault="00284FFD" w:rsidP="007E077E">
            <w:r>
              <w:t>Ausgaben</w:t>
            </w:r>
            <w:r w:rsidR="009F1578">
              <w:t xml:space="preserve"> (Jetzt / Lehre)</w:t>
            </w:r>
          </w:p>
        </w:tc>
        <w:tc>
          <w:tcPr>
            <w:tcW w:w="10976" w:type="dxa"/>
            <w:tcBorders>
              <w:top w:val="dashed" w:sz="4" w:space="0" w:color="838280"/>
            </w:tcBorders>
            <w:shd w:val="clear" w:color="auto" w:fill="auto"/>
          </w:tcPr>
          <w:p w14:paraId="65A3CCB7" w14:textId="77777777" w:rsidR="00284FFD" w:rsidRDefault="00284FFD" w:rsidP="002F2480">
            <w:r>
              <w:t>Wofür gebe ich Geld aus?</w:t>
            </w:r>
          </w:p>
          <w:p w14:paraId="7A041A1B" w14:textId="0C5F2264" w:rsidR="009F1578" w:rsidRDefault="009F1578" w:rsidP="002F2480">
            <w:r>
              <w:t>Ziel: Die Jugendlichen wissen</w:t>
            </w:r>
            <w:r w:rsidR="003B55AA">
              <w:t>,</w:t>
            </w:r>
            <w:r>
              <w:t xml:space="preserve"> für was sie jeden Monat Geld ausgeben und welche Ausgaben zusätzlich auf sie zuk</w:t>
            </w:r>
            <w:r w:rsidR="00924F3F">
              <w:t xml:space="preserve">ommen werden, sobald sie </w:t>
            </w:r>
            <w:r w:rsidR="006A1E35">
              <w:t>älter werden</w:t>
            </w:r>
            <w:r w:rsidR="00924F3F">
              <w:t>.</w:t>
            </w:r>
          </w:p>
          <w:p w14:paraId="43A562AB" w14:textId="23C962FF" w:rsidR="006A1E35" w:rsidRDefault="006A1E35" w:rsidP="002F2480"/>
          <w:p w14:paraId="7FE79AAA" w14:textId="38A0793F" w:rsidR="006A1E35" w:rsidRPr="009F4A03" w:rsidRDefault="006A1E35" w:rsidP="002F2480">
            <w:pPr>
              <w:rPr>
                <w:color w:val="808080" w:themeColor="background1" w:themeShade="80"/>
              </w:rPr>
            </w:pPr>
            <w:r w:rsidRPr="009F4A03">
              <w:rPr>
                <w:color w:val="808080" w:themeColor="background1" w:themeShade="80"/>
              </w:rPr>
              <w:t xml:space="preserve">//Mögliche Aufgabe für Lehrpersonen: </w:t>
            </w:r>
          </w:p>
          <w:p w14:paraId="6E3D3A40" w14:textId="02E1FAF4" w:rsidR="006A1E35" w:rsidRPr="009F4A03" w:rsidRDefault="006A1E35" w:rsidP="006A1E35">
            <w:pPr>
              <w:pStyle w:val="Listenabsatz"/>
              <w:numPr>
                <w:ilvl w:val="0"/>
                <w:numId w:val="29"/>
              </w:numPr>
              <w:rPr>
                <w:color w:val="808080" w:themeColor="background1" w:themeShade="80"/>
              </w:rPr>
            </w:pPr>
            <w:r w:rsidRPr="009F4A03">
              <w:rPr>
                <w:color w:val="808080" w:themeColor="background1" w:themeShade="80"/>
              </w:rPr>
              <w:t>Die Jugendlichen führen für eine Woche/einen Monat ein Ausgaben-Taschenbuch und schreiben alles auf, was sie ausgeben.</w:t>
            </w:r>
          </w:p>
          <w:p w14:paraId="2CC3A59C" w14:textId="7DB5E6DD" w:rsidR="00F627A3" w:rsidRPr="00621E5C" w:rsidRDefault="009F1578" w:rsidP="00D705BF">
            <w:pPr>
              <w:pStyle w:val="Listenabsatz"/>
              <w:numPr>
                <w:ilvl w:val="0"/>
                <w:numId w:val="29"/>
              </w:numPr>
            </w:pPr>
            <w:r w:rsidRPr="009F4A03">
              <w:rPr>
                <w:color w:val="808080" w:themeColor="background1" w:themeShade="80"/>
              </w:rPr>
              <w:t xml:space="preserve">Die Jugendlichen überlegen sich, welche Kosten </w:t>
            </w:r>
            <w:r w:rsidRPr="009F4A03">
              <w:rPr>
                <w:bCs/>
                <w:color w:val="808080" w:themeColor="background1" w:themeShade="80"/>
              </w:rPr>
              <w:t>in d</w:t>
            </w:r>
            <w:r w:rsidR="00D705BF" w:rsidRPr="009F4A03">
              <w:rPr>
                <w:bCs/>
                <w:color w:val="808080" w:themeColor="background1" w:themeShade="80"/>
              </w:rPr>
              <w:t>en kommenden Jahren</w:t>
            </w:r>
            <w:r w:rsidR="00D705BF" w:rsidRPr="009F4A03">
              <w:rPr>
                <w:color w:val="808080" w:themeColor="background1" w:themeShade="80"/>
              </w:rPr>
              <w:t xml:space="preserve"> zusätzlich</w:t>
            </w:r>
            <w:r w:rsidRPr="009F4A03">
              <w:rPr>
                <w:color w:val="808080" w:themeColor="background1" w:themeShade="80"/>
              </w:rPr>
              <w:t xml:space="preserve"> auf sie zu</w:t>
            </w:r>
            <w:r w:rsidR="001F018A" w:rsidRPr="009F4A03">
              <w:rPr>
                <w:color w:val="808080" w:themeColor="background1" w:themeShade="80"/>
              </w:rPr>
              <w:t xml:space="preserve"> </w:t>
            </w:r>
            <w:r w:rsidRPr="009F4A03">
              <w:rPr>
                <w:color w:val="808080" w:themeColor="background1" w:themeShade="80"/>
              </w:rPr>
              <w:t>kommen</w:t>
            </w:r>
            <w:r w:rsidR="009F4A03" w:rsidRPr="009F4A03">
              <w:rPr>
                <w:color w:val="808080" w:themeColor="background1" w:themeShade="80"/>
              </w:rPr>
              <w:t>.</w:t>
            </w:r>
            <w:r w:rsidRPr="009F4A03">
              <w:rPr>
                <w:color w:val="808080" w:themeColor="background1" w:themeShade="80"/>
              </w:rPr>
              <w:t xml:space="preserve"> (Was ist neu</w:t>
            </w:r>
            <w:r w:rsidR="009F4A03" w:rsidRPr="009F4A03">
              <w:rPr>
                <w:color w:val="808080" w:themeColor="background1" w:themeShade="80"/>
              </w:rPr>
              <w:t>?</w:t>
            </w:r>
            <w:r w:rsidRPr="009F4A03">
              <w:rPr>
                <w:color w:val="808080" w:themeColor="background1" w:themeShade="80"/>
              </w:rPr>
              <w:t xml:space="preserve"> </w:t>
            </w:r>
            <w:r w:rsidR="009F4A03" w:rsidRPr="009F4A03">
              <w:rPr>
                <w:color w:val="808080" w:themeColor="background1" w:themeShade="80"/>
              </w:rPr>
              <w:t>W</w:t>
            </w:r>
            <w:r w:rsidRPr="009F4A03">
              <w:rPr>
                <w:color w:val="808080" w:themeColor="background1" w:themeShade="80"/>
              </w:rPr>
              <w:t>elche Kosten werden die Eltern nicht mehr beza</w:t>
            </w:r>
            <w:r w:rsidR="003B55AA" w:rsidRPr="009F4A03">
              <w:rPr>
                <w:color w:val="808080" w:themeColor="background1" w:themeShade="80"/>
              </w:rPr>
              <w:t>h</w:t>
            </w:r>
            <w:r w:rsidRPr="009F4A03">
              <w:rPr>
                <w:color w:val="808080" w:themeColor="background1" w:themeShade="80"/>
              </w:rPr>
              <w:t>len?</w:t>
            </w:r>
            <w:r w:rsidR="00B22B05" w:rsidRPr="009F4A03">
              <w:rPr>
                <w:color w:val="808080" w:themeColor="background1" w:themeShade="80"/>
              </w:rPr>
              <w:t xml:space="preserve"> Welche Kosten muss ich </w:t>
            </w:r>
            <w:r w:rsidR="009F4A03" w:rsidRPr="009F4A03">
              <w:rPr>
                <w:color w:val="808080" w:themeColor="background1" w:themeShade="80"/>
              </w:rPr>
              <w:t>übernehmen?</w:t>
            </w:r>
            <w:r w:rsidRPr="009F4A03">
              <w:rPr>
                <w:color w:val="808080" w:themeColor="background1" w:themeShade="80"/>
              </w:rPr>
              <w:t>)</w:t>
            </w:r>
          </w:p>
        </w:tc>
      </w:tr>
      <w:tr w:rsidR="00F627A3" w14:paraId="7DD106C8" w14:textId="77777777" w:rsidTr="00284FFD">
        <w:tc>
          <w:tcPr>
            <w:tcW w:w="425" w:type="dxa"/>
          </w:tcPr>
          <w:p w14:paraId="75B00B32" w14:textId="5584A731" w:rsidR="00924F3F" w:rsidRDefault="00924F3F" w:rsidP="00284FFD">
            <w:r>
              <w:t>2</w:t>
            </w:r>
          </w:p>
        </w:tc>
        <w:tc>
          <w:tcPr>
            <w:tcW w:w="3482" w:type="dxa"/>
            <w:shd w:val="clear" w:color="auto" w:fill="auto"/>
          </w:tcPr>
          <w:p w14:paraId="7DAA6D67" w14:textId="5AE6912B" w:rsidR="00F627A3" w:rsidRDefault="00F627A3" w:rsidP="00284FFD">
            <w:r>
              <w:t>Einnahmen</w:t>
            </w:r>
          </w:p>
        </w:tc>
        <w:tc>
          <w:tcPr>
            <w:tcW w:w="10976" w:type="dxa"/>
            <w:shd w:val="clear" w:color="auto" w:fill="auto"/>
          </w:tcPr>
          <w:p w14:paraId="4DA75964" w14:textId="77777777" w:rsidR="00F627A3" w:rsidRDefault="00F627A3" w:rsidP="00177661">
            <w:r>
              <w:t>W</w:t>
            </w:r>
            <w:r w:rsidR="006A1E35">
              <w:t xml:space="preserve">as sind meine Einnahmen? </w:t>
            </w:r>
            <w:r>
              <w:t>Wie kann ich zu Geld kommen?</w:t>
            </w:r>
          </w:p>
          <w:p w14:paraId="2871F926" w14:textId="77777777" w:rsidR="006A1E35" w:rsidRDefault="006A1E35" w:rsidP="00177661"/>
          <w:p w14:paraId="0E340C85" w14:textId="45CE01D6" w:rsidR="006A1E35" w:rsidRDefault="006A1E35" w:rsidP="00177661">
            <w:r>
              <w:t xml:space="preserve">Ziel: Die Jugendlichen kennen </w:t>
            </w:r>
            <w:r w:rsidR="00C40C0F">
              <w:t>i</w:t>
            </w:r>
            <w:r>
              <w:t>hre monatlichen Einnahmen und wissen, was es für Möglichkeiten gibt, um zusätzlich an Geld zu kommen (z.B. Ferienjobs, Babysitting etc.).</w:t>
            </w:r>
          </w:p>
        </w:tc>
      </w:tr>
      <w:tr w:rsidR="00284FFD" w14:paraId="5D69E099" w14:textId="77777777" w:rsidTr="00284FFD">
        <w:tc>
          <w:tcPr>
            <w:tcW w:w="425" w:type="dxa"/>
          </w:tcPr>
          <w:p w14:paraId="0B191275" w14:textId="065C4087" w:rsidR="00284FFD" w:rsidRDefault="00924F3F" w:rsidP="00284FFD">
            <w:r>
              <w:t>3</w:t>
            </w:r>
          </w:p>
        </w:tc>
        <w:tc>
          <w:tcPr>
            <w:tcW w:w="3482" w:type="dxa"/>
            <w:shd w:val="clear" w:color="auto" w:fill="auto"/>
          </w:tcPr>
          <w:p w14:paraId="5BE5CF1F" w14:textId="051461DB" w:rsidR="00284FFD" w:rsidRDefault="00284FFD" w:rsidP="00284FFD">
            <w:r>
              <w:t>Budget</w:t>
            </w:r>
          </w:p>
        </w:tc>
        <w:tc>
          <w:tcPr>
            <w:tcW w:w="10976" w:type="dxa"/>
            <w:shd w:val="clear" w:color="auto" w:fill="auto"/>
          </w:tcPr>
          <w:p w14:paraId="0CFC3C88" w14:textId="50EC9AC7" w:rsidR="006A1E35" w:rsidRDefault="00284FFD" w:rsidP="00177661">
            <w:r>
              <w:t xml:space="preserve">Wie </w:t>
            </w:r>
            <w:r w:rsidR="00177661">
              <w:t>mache ich ein Budget</w:t>
            </w:r>
            <w:r>
              <w:t>?</w:t>
            </w:r>
          </w:p>
          <w:p w14:paraId="1FFAAA1F" w14:textId="77777777" w:rsidR="00BA4539" w:rsidRDefault="00BA4539" w:rsidP="00177661"/>
          <w:p w14:paraId="7EA958B7" w14:textId="652D75A6" w:rsidR="00B22B05" w:rsidRDefault="00B22B05" w:rsidP="00177661">
            <w:r>
              <w:t>Ziel: Die Jugendlichen wissen</w:t>
            </w:r>
            <w:r w:rsidR="000F69AB">
              <w:t>,</w:t>
            </w:r>
            <w:r>
              <w:t xml:space="preserve"> was ein Budget ist und können </w:t>
            </w:r>
            <w:proofErr w:type="gramStart"/>
            <w:r>
              <w:t>selber</w:t>
            </w:r>
            <w:proofErr w:type="gramEnd"/>
            <w:r>
              <w:t xml:space="preserve"> eines machen. Sie kennen den Unterschied zwischen Fixkosten und variablen Kosten. </w:t>
            </w:r>
            <w:r w:rsidR="00833746">
              <w:t>Sie wissen, wie wichtig es ist</w:t>
            </w:r>
            <w:r w:rsidR="00C40C0F">
              <w:t>,</w:t>
            </w:r>
            <w:r w:rsidR="00833746">
              <w:t xml:space="preserve"> ein realistisches Budget zu machen. </w:t>
            </w:r>
          </w:p>
          <w:p w14:paraId="44FA715A" w14:textId="6482521B" w:rsidR="00F627A3" w:rsidRDefault="00F627A3" w:rsidP="00177661"/>
          <w:p w14:paraId="1C51E85E" w14:textId="77777777" w:rsidR="006A1E35" w:rsidRDefault="006A1E35" w:rsidP="00177661">
            <w:r>
              <w:t>Beispiel eines Budgets.</w:t>
            </w:r>
          </w:p>
          <w:p w14:paraId="7694BC3C" w14:textId="1A08B45A" w:rsidR="00F627A3" w:rsidRDefault="00F627A3" w:rsidP="00177661">
            <w:r>
              <w:t xml:space="preserve">Leere Budgetvorlage zum </w:t>
            </w:r>
            <w:r w:rsidR="00C40C0F">
              <w:t>H</w:t>
            </w:r>
            <w:r>
              <w:t>erunterladen, Verweis auf d</w:t>
            </w:r>
            <w:r w:rsidR="00C40C0F">
              <w:t>ie</w:t>
            </w:r>
            <w:r>
              <w:t xml:space="preserve"> Budgetapp der Budgetberatung Schweiz</w:t>
            </w:r>
          </w:p>
          <w:p w14:paraId="457A6CDD" w14:textId="77777777" w:rsidR="006A1E35" w:rsidRDefault="006A1E35" w:rsidP="00177661"/>
          <w:p w14:paraId="4E197771" w14:textId="200E994F" w:rsidR="00B22B05" w:rsidRPr="009F4A03" w:rsidRDefault="006A1E35" w:rsidP="00177661">
            <w:pPr>
              <w:rPr>
                <w:color w:val="808080" w:themeColor="background1" w:themeShade="80"/>
              </w:rPr>
            </w:pPr>
            <w:r w:rsidRPr="009F4A03">
              <w:rPr>
                <w:color w:val="808080" w:themeColor="background1" w:themeShade="80"/>
              </w:rPr>
              <w:t>//</w:t>
            </w:r>
            <w:r w:rsidR="00F627A3" w:rsidRPr="009F4A03">
              <w:rPr>
                <w:color w:val="808080" w:themeColor="background1" w:themeShade="80"/>
              </w:rPr>
              <w:t xml:space="preserve">Mögliche Ideen für </w:t>
            </w:r>
            <w:r w:rsidR="00B22B05" w:rsidRPr="009F4A03">
              <w:rPr>
                <w:color w:val="808080" w:themeColor="background1" w:themeShade="80"/>
              </w:rPr>
              <w:t>Aufgabe</w:t>
            </w:r>
            <w:r w:rsidR="00F627A3" w:rsidRPr="009F4A03">
              <w:rPr>
                <w:color w:val="808080" w:themeColor="background1" w:themeShade="80"/>
              </w:rPr>
              <w:t xml:space="preserve">n von </w:t>
            </w:r>
            <w:proofErr w:type="spellStart"/>
            <w:proofErr w:type="gramStart"/>
            <w:r w:rsidR="00F627A3" w:rsidRPr="009F4A03">
              <w:rPr>
                <w:color w:val="808080" w:themeColor="background1" w:themeShade="80"/>
              </w:rPr>
              <w:t>LP's</w:t>
            </w:r>
            <w:proofErr w:type="spellEnd"/>
            <w:proofErr w:type="gramEnd"/>
            <w:r w:rsidR="00B22B05" w:rsidRPr="009F4A03">
              <w:rPr>
                <w:color w:val="808080" w:themeColor="background1" w:themeShade="80"/>
              </w:rPr>
              <w:t xml:space="preserve">: </w:t>
            </w:r>
          </w:p>
          <w:p w14:paraId="7ACE74F5" w14:textId="2DA243F7" w:rsidR="00284FFD" w:rsidRPr="001748DF" w:rsidRDefault="00B22B05" w:rsidP="006A1E35">
            <w:pPr>
              <w:pStyle w:val="Listenabsatz"/>
              <w:numPr>
                <w:ilvl w:val="0"/>
                <w:numId w:val="30"/>
              </w:numPr>
              <w:rPr>
                <w:rStyle w:val="AuszeichungTipp"/>
              </w:rPr>
            </w:pPr>
            <w:r w:rsidRPr="009F4A03">
              <w:rPr>
                <w:color w:val="808080" w:themeColor="background1" w:themeShade="80"/>
              </w:rPr>
              <w:t xml:space="preserve">Die Jugendlichen bekommen eine Budgetvorlage und den Auftrag gemeinsam mit den Eltern ein Budget für </w:t>
            </w:r>
            <w:r w:rsidRPr="009F4A03">
              <w:rPr>
                <w:bCs/>
                <w:color w:val="808080" w:themeColor="background1" w:themeShade="80"/>
              </w:rPr>
              <w:t>die Lehre</w:t>
            </w:r>
            <w:r w:rsidR="00D705BF" w:rsidRPr="009F4A03">
              <w:rPr>
                <w:bCs/>
                <w:color w:val="808080" w:themeColor="background1" w:themeShade="80"/>
              </w:rPr>
              <w:t>/Gymnasium/Auszug</w:t>
            </w:r>
            <w:r w:rsidRPr="009F4A03">
              <w:rPr>
                <w:color w:val="808080" w:themeColor="background1" w:themeShade="80"/>
              </w:rPr>
              <w:t xml:space="preserve"> auszufüllen. Um das Budget auszufüllen, können sie die Lösungen von </w:t>
            </w:r>
            <w:r w:rsidR="006A1E35" w:rsidRPr="009F4A03">
              <w:rPr>
                <w:color w:val="808080" w:themeColor="background1" w:themeShade="80"/>
              </w:rPr>
              <w:t>den Aufgaben zu "Ausgaben"</w:t>
            </w:r>
            <w:r w:rsidRPr="009F4A03">
              <w:rPr>
                <w:color w:val="808080" w:themeColor="background1" w:themeShade="80"/>
              </w:rPr>
              <w:t xml:space="preserve"> zur Hilfe nehmen. </w:t>
            </w:r>
          </w:p>
        </w:tc>
      </w:tr>
      <w:tr w:rsidR="00B22B05" w14:paraId="15B14D8E" w14:textId="77777777" w:rsidTr="00D705BF">
        <w:trPr>
          <w:trHeight w:val="1031"/>
        </w:trPr>
        <w:tc>
          <w:tcPr>
            <w:tcW w:w="425" w:type="dxa"/>
          </w:tcPr>
          <w:p w14:paraId="0C2664EA" w14:textId="189A5C42" w:rsidR="00B22B05" w:rsidRDefault="00B22B05" w:rsidP="00284FFD">
            <w:r>
              <w:lastRenderedPageBreak/>
              <w:t>4</w:t>
            </w:r>
          </w:p>
        </w:tc>
        <w:tc>
          <w:tcPr>
            <w:tcW w:w="3482" w:type="dxa"/>
            <w:shd w:val="clear" w:color="auto" w:fill="auto"/>
          </w:tcPr>
          <w:p w14:paraId="37FA212D" w14:textId="632784BB" w:rsidR="00B22B05" w:rsidRDefault="00B22B05" w:rsidP="00284FFD">
            <w:r>
              <w:t>Sparen</w:t>
            </w:r>
          </w:p>
        </w:tc>
        <w:tc>
          <w:tcPr>
            <w:tcW w:w="10976" w:type="dxa"/>
            <w:shd w:val="clear" w:color="auto" w:fill="auto"/>
          </w:tcPr>
          <w:p w14:paraId="280FDE7D" w14:textId="362FFFAD" w:rsidR="006A1E35" w:rsidRDefault="00B22B05" w:rsidP="00177661">
            <w:r>
              <w:t xml:space="preserve">Ziel: Die Jugendlichen wissen, weshalb es wichtig ist, Geld auf die Seite zu tun. (Unterscheidung sparen auf Wünsche / unvorhersehbare </w:t>
            </w:r>
            <w:r w:rsidR="006A1E35">
              <w:t>Ausgaben</w:t>
            </w:r>
            <w:r>
              <w:t>)</w:t>
            </w:r>
            <w:r w:rsidR="00833746">
              <w:t>. Sie kennen die Möglichkeit</w:t>
            </w:r>
            <w:r w:rsidR="00C40C0F">
              <w:t>,</w:t>
            </w:r>
            <w:r w:rsidR="00833746">
              <w:t xml:space="preserve"> ein Sparkonto einzurichten. </w:t>
            </w:r>
          </w:p>
          <w:p w14:paraId="6A7060C5" w14:textId="77777777" w:rsidR="00BA4539" w:rsidRDefault="00BA4539" w:rsidP="00177661"/>
          <w:p w14:paraId="67BB7ED3" w14:textId="47D96DBF" w:rsidR="00833746" w:rsidRPr="009F4A03" w:rsidRDefault="00F627A3" w:rsidP="00177661">
            <w:pPr>
              <w:rPr>
                <w:color w:val="808080" w:themeColor="background1" w:themeShade="80"/>
              </w:rPr>
            </w:pPr>
            <w:r w:rsidRPr="009F4A03">
              <w:rPr>
                <w:color w:val="808080" w:themeColor="background1" w:themeShade="80"/>
              </w:rPr>
              <w:t>//</w:t>
            </w:r>
            <w:r w:rsidR="006A1E35" w:rsidRPr="009F4A03">
              <w:rPr>
                <w:color w:val="808080" w:themeColor="background1" w:themeShade="80"/>
              </w:rPr>
              <w:t xml:space="preserve"> M</w:t>
            </w:r>
            <w:r w:rsidRPr="009F4A03">
              <w:rPr>
                <w:color w:val="808080" w:themeColor="background1" w:themeShade="80"/>
              </w:rPr>
              <w:t xml:space="preserve">ögliche </w:t>
            </w:r>
            <w:r w:rsidR="00833746" w:rsidRPr="009F4A03">
              <w:rPr>
                <w:color w:val="808080" w:themeColor="background1" w:themeShade="80"/>
              </w:rPr>
              <w:t>Aufgabe</w:t>
            </w:r>
            <w:r w:rsidRPr="009F4A03">
              <w:rPr>
                <w:color w:val="808080" w:themeColor="background1" w:themeShade="80"/>
              </w:rPr>
              <w:t xml:space="preserve"> für Lehrpersonen</w:t>
            </w:r>
            <w:r w:rsidR="00833746" w:rsidRPr="009F4A03">
              <w:rPr>
                <w:color w:val="808080" w:themeColor="background1" w:themeShade="80"/>
              </w:rPr>
              <w:t xml:space="preserve">: </w:t>
            </w:r>
          </w:p>
          <w:p w14:paraId="11D78FB8" w14:textId="5FF1CB02" w:rsidR="00833746" w:rsidRDefault="00833746" w:rsidP="00FA7930">
            <w:pPr>
              <w:pStyle w:val="Listenabsatz"/>
              <w:numPr>
                <w:ilvl w:val="0"/>
                <w:numId w:val="31"/>
              </w:numPr>
            </w:pPr>
            <w:r w:rsidRPr="009F4A03">
              <w:rPr>
                <w:color w:val="808080" w:themeColor="background1" w:themeShade="80"/>
              </w:rPr>
              <w:t xml:space="preserve">Wie finanziere ich ein Handy </w:t>
            </w:r>
            <w:r w:rsidR="00406F7F" w:rsidRPr="009F4A03">
              <w:rPr>
                <w:color w:val="808080" w:themeColor="background1" w:themeShade="80"/>
              </w:rPr>
              <w:t>(</w:t>
            </w:r>
            <w:r w:rsidRPr="009F4A03">
              <w:rPr>
                <w:color w:val="808080" w:themeColor="background1" w:themeShade="80"/>
              </w:rPr>
              <w:t>langfristig</w:t>
            </w:r>
            <w:r w:rsidR="00406F7F" w:rsidRPr="009F4A03">
              <w:rPr>
                <w:color w:val="808080" w:themeColor="background1" w:themeShade="80"/>
              </w:rPr>
              <w:t>)</w:t>
            </w:r>
            <w:r w:rsidRPr="009F4A03">
              <w:rPr>
                <w:color w:val="808080" w:themeColor="background1" w:themeShade="80"/>
              </w:rPr>
              <w:t xml:space="preserve">? </w:t>
            </w:r>
            <w:r w:rsidR="006A1E35" w:rsidRPr="009F4A03">
              <w:rPr>
                <w:color w:val="808080" w:themeColor="background1" w:themeShade="80"/>
              </w:rPr>
              <w:t>(Die Kosten für ein Handy sind nicht nur Abo-Kosten. Da man sofort ein neues Handy braucht, wenn eines kaputt geht, muss man monatlich Geld auf die Seite legen, um sich wieder ein neues Handy leisten zu können.)</w:t>
            </w:r>
          </w:p>
        </w:tc>
      </w:tr>
    </w:tbl>
    <w:p w14:paraId="41DA48B0" w14:textId="5AEA4A1D" w:rsidR="00407D36" w:rsidRDefault="00407D36" w:rsidP="00407D36"/>
    <w:p w14:paraId="692A224F" w14:textId="1073207F" w:rsidR="00BB47A7" w:rsidRDefault="00BB47A7" w:rsidP="00407D36"/>
    <w:p w14:paraId="3ED50105" w14:textId="54D5BB9F" w:rsidR="000F69AB" w:rsidRDefault="000F69AB">
      <w:pPr>
        <w:spacing w:line="300" w:lineRule="atLeast"/>
      </w:pPr>
    </w:p>
    <w:p w14:paraId="79E174AB" w14:textId="77777777" w:rsidR="00A83686" w:rsidRDefault="00A83686">
      <w:pPr>
        <w:spacing w:line="300" w:lineRule="atLeast"/>
      </w:pPr>
      <w:r>
        <w:br w:type="page"/>
      </w:r>
    </w:p>
    <w:p w14:paraId="747CE730" w14:textId="016AD106" w:rsidR="00BB47A7" w:rsidRPr="00284FFD" w:rsidRDefault="00BB47A7" w:rsidP="000F69AB">
      <w:pPr>
        <w:rPr>
          <w:bCs/>
        </w:rPr>
      </w:pPr>
      <w:r>
        <w:lastRenderedPageBreak/>
        <w:t xml:space="preserve">Modul: </w:t>
      </w:r>
      <w:r w:rsidR="00177661">
        <w:rPr>
          <w:rStyle w:val="AuszeichnungOrange"/>
        </w:rPr>
        <w:t>Konsum</w:t>
      </w:r>
    </w:p>
    <w:p w14:paraId="2BB25BEA" w14:textId="41DF1F06" w:rsidR="00BB47A7" w:rsidRDefault="00BB47A7" w:rsidP="00407D36"/>
    <w:tbl>
      <w:tblPr>
        <w:tblW w:w="14883"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425"/>
        <w:gridCol w:w="3482"/>
        <w:gridCol w:w="10976"/>
      </w:tblGrid>
      <w:tr w:rsidR="008E3DF5" w:rsidRPr="00CC3346" w14:paraId="2BB245EC" w14:textId="77777777" w:rsidTr="00AF7CB8">
        <w:trPr>
          <w:cantSplit/>
          <w:trHeight w:val="335"/>
        </w:trPr>
        <w:tc>
          <w:tcPr>
            <w:tcW w:w="425" w:type="dxa"/>
            <w:tcBorders>
              <w:top w:val="single" w:sz="4" w:space="0" w:color="838280"/>
              <w:bottom w:val="dashed" w:sz="4" w:space="0" w:color="838280"/>
            </w:tcBorders>
            <w:shd w:val="clear" w:color="auto" w:fill="8AB8C1"/>
            <w:textDirection w:val="btLr"/>
          </w:tcPr>
          <w:p w14:paraId="0A4023C8" w14:textId="77777777" w:rsidR="008E3DF5" w:rsidRDefault="008E3DF5" w:rsidP="00AF7CB8">
            <w:pPr>
              <w:ind w:left="113" w:right="113"/>
              <w:rPr>
                <w:rStyle w:val="Fett"/>
              </w:rPr>
            </w:pPr>
          </w:p>
        </w:tc>
        <w:tc>
          <w:tcPr>
            <w:tcW w:w="3482" w:type="dxa"/>
            <w:tcBorders>
              <w:top w:val="single" w:sz="4" w:space="0" w:color="838280"/>
              <w:bottom w:val="dashed" w:sz="4" w:space="0" w:color="838280"/>
            </w:tcBorders>
            <w:shd w:val="clear" w:color="auto" w:fill="8AB8C1"/>
          </w:tcPr>
          <w:p w14:paraId="59A955DE" w14:textId="77777777" w:rsidR="008E3DF5" w:rsidRPr="00CC3346" w:rsidRDefault="008E3DF5" w:rsidP="00AF7CB8">
            <w:pPr>
              <w:rPr>
                <w:rStyle w:val="Fett"/>
              </w:rPr>
            </w:pPr>
            <w:r>
              <w:rPr>
                <w:rStyle w:val="Fett"/>
              </w:rPr>
              <w:t>Artikel mit dem Titel</w:t>
            </w:r>
          </w:p>
        </w:tc>
        <w:tc>
          <w:tcPr>
            <w:tcW w:w="10976" w:type="dxa"/>
            <w:tcBorders>
              <w:top w:val="single" w:sz="4" w:space="0" w:color="838280"/>
              <w:bottom w:val="dashed" w:sz="4" w:space="0" w:color="838280"/>
            </w:tcBorders>
            <w:shd w:val="clear" w:color="auto" w:fill="8AB8C1"/>
          </w:tcPr>
          <w:p w14:paraId="505017EA" w14:textId="77777777" w:rsidR="008E3DF5" w:rsidRPr="00642C8F" w:rsidRDefault="008E3DF5" w:rsidP="00AF7CB8">
            <w:pPr>
              <w:rPr>
                <w:rStyle w:val="Fett"/>
                <w:b w:val="0"/>
              </w:rPr>
            </w:pPr>
            <w:r w:rsidRPr="00284FFD">
              <w:rPr>
                <w:b/>
                <w:iCs/>
              </w:rPr>
              <w:t>Ziel</w:t>
            </w:r>
            <w:r w:rsidRPr="00642C8F">
              <w:rPr>
                <w:b/>
              </w:rPr>
              <w:t xml:space="preserve">, </w:t>
            </w:r>
            <w:r>
              <w:rPr>
                <w:b/>
              </w:rPr>
              <w:t>Inhalte, Tool (z.B. Video, Quiz…)</w:t>
            </w:r>
          </w:p>
        </w:tc>
      </w:tr>
      <w:tr w:rsidR="008E3DF5" w:rsidRPr="00642C8F" w14:paraId="0D403AF9" w14:textId="77777777" w:rsidTr="00AF7CB8">
        <w:tc>
          <w:tcPr>
            <w:tcW w:w="425" w:type="dxa"/>
            <w:tcBorders>
              <w:top w:val="dashed" w:sz="4" w:space="0" w:color="838280"/>
            </w:tcBorders>
          </w:tcPr>
          <w:p w14:paraId="7131475F" w14:textId="77777777" w:rsidR="008E3DF5" w:rsidRDefault="008E3DF5" w:rsidP="00AF7CB8">
            <w:r>
              <w:t>1</w:t>
            </w:r>
          </w:p>
        </w:tc>
        <w:tc>
          <w:tcPr>
            <w:tcW w:w="3482" w:type="dxa"/>
            <w:tcBorders>
              <w:top w:val="dashed" w:sz="4" w:space="0" w:color="838280"/>
            </w:tcBorders>
            <w:shd w:val="clear" w:color="auto" w:fill="auto"/>
          </w:tcPr>
          <w:p w14:paraId="0A8C0326" w14:textId="07966E2D" w:rsidR="008E3DF5" w:rsidRPr="00621E5C" w:rsidRDefault="00FA7930" w:rsidP="00AF7CB8">
            <w:r>
              <w:t>Wünsche und Bedürfnisse</w:t>
            </w:r>
          </w:p>
        </w:tc>
        <w:tc>
          <w:tcPr>
            <w:tcW w:w="10976" w:type="dxa"/>
            <w:tcBorders>
              <w:top w:val="dashed" w:sz="4" w:space="0" w:color="838280"/>
            </w:tcBorders>
            <w:shd w:val="clear" w:color="auto" w:fill="auto"/>
          </w:tcPr>
          <w:p w14:paraId="5D801785" w14:textId="7238F555" w:rsidR="00FA7930" w:rsidRDefault="00406F7F" w:rsidP="00AF7CB8">
            <w:r>
              <w:t>Was habe ich für Wünsche und Bedürfnisse</w:t>
            </w:r>
            <w:r w:rsidR="00C40C0F">
              <w:t>?</w:t>
            </w:r>
          </w:p>
          <w:p w14:paraId="418C6BE4" w14:textId="0D7EA305" w:rsidR="00406F7F" w:rsidRDefault="00406F7F" w:rsidP="00AF7CB8">
            <w:r>
              <w:t>Ziel: Die Jugendliche wissen</w:t>
            </w:r>
            <w:r w:rsidR="003320FF">
              <w:t>,</w:t>
            </w:r>
            <w:r>
              <w:t xml:space="preserve"> wie Wünsche </w:t>
            </w:r>
            <w:r w:rsidR="00AD294F">
              <w:t>(</w:t>
            </w:r>
            <w:r w:rsidR="00514D13">
              <w:t>Reich sein, Auto, Weltreise, Lehrabschluss etc</w:t>
            </w:r>
            <w:r w:rsidR="00BA4539">
              <w:t>.)</w:t>
            </w:r>
            <w:r w:rsidR="00514D13">
              <w:t xml:space="preserve"> </w:t>
            </w:r>
            <w:r>
              <w:t xml:space="preserve">und Bedürfnisse </w:t>
            </w:r>
            <w:r w:rsidR="00AD294F">
              <w:t>(</w:t>
            </w:r>
            <w:r w:rsidR="00514D13" w:rsidRPr="00924F3F">
              <w:t>Sicherheit, Abenteuer, Anerkennung etc.</w:t>
            </w:r>
            <w:r w:rsidR="00BA4539">
              <w:t>)</w:t>
            </w:r>
            <w:r w:rsidR="00AD294F" w:rsidRPr="00924F3F">
              <w:t xml:space="preserve"> </w:t>
            </w:r>
            <w:r>
              <w:t xml:space="preserve">zusammengehören und können ihre eigenen Wünsche und Bedürfnisse reflektieren. </w:t>
            </w:r>
          </w:p>
          <w:p w14:paraId="4E40B156" w14:textId="77777777" w:rsidR="00BA4539" w:rsidRDefault="00BA4539" w:rsidP="00AF7CB8"/>
          <w:p w14:paraId="234C73D6" w14:textId="22CD2B8B" w:rsidR="00FA7930" w:rsidRPr="009F4A03" w:rsidRDefault="00514D13" w:rsidP="00AF7CB8">
            <w:pPr>
              <w:rPr>
                <w:color w:val="808080" w:themeColor="background1" w:themeShade="80"/>
              </w:rPr>
            </w:pPr>
            <w:r w:rsidRPr="009F4A03">
              <w:rPr>
                <w:color w:val="808080" w:themeColor="background1" w:themeShade="80"/>
              </w:rPr>
              <w:t xml:space="preserve">// Mögliche </w:t>
            </w:r>
            <w:r w:rsidR="00FA7930" w:rsidRPr="009F4A03">
              <w:rPr>
                <w:color w:val="808080" w:themeColor="background1" w:themeShade="80"/>
              </w:rPr>
              <w:t>Aufgabe</w:t>
            </w:r>
            <w:r w:rsidRPr="009F4A03">
              <w:rPr>
                <w:color w:val="808080" w:themeColor="background1" w:themeShade="80"/>
              </w:rPr>
              <w:t xml:space="preserve"> für Lehrpersonen</w:t>
            </w:r>
            <w:r w:rsidR="00FA7930" w:rsidRPr="009F4A03">
              <w:rPr>
                <w:color w:val="808080" w:themeColor="background1" w:themeShade="80"/>
              </w:rPr>
              <w:t xml:space="preserve">: </w:t>
            </w:r>
          </w:p>
          <w:p w14:paraId="77A9769A" w14:textId="77777777" w:rsidR="0035420B" w:rsidRPr="009F4A03" w:rsidRDefault="00FA7930" w:rsidP="00FA7930">
            <w:pPr>
              <w:pStyle w:val="Listenabsatz"/>
              <w:numPr>
                <w:ilvl w:val="0"/>
                <w:numId w:val="32"/>
              </w:numPr>
              <w:rPr>
                <w:color w:val="808080" w:themeColor="background1" w:themeShade="80"/>
              </w:rPr>
            </w:pPr>
            <w:r w:rsidRPr="009F4A03">
              <w:rPr>
                <w:color w:val="808080" w:themeColor="background1" w:themeShade="80"/>
              </w:rPr>
              <w:t>Die Jugendlichen schreiben ihre Wünsche auf</w:t>
            </w:r>
            <w:r w:rsidR="0035420B" w:rsidRPr="009F4A03">
              <w:rPr>
                <w:color w:val="808080" w:themeColor="background1" w:themeShade="80"/>
              </w:rPr>
              <w:t>.</w:t>
            </w:r>
          </w:p>
          <w:p w14:paraId="5FF28C77" w14:textId="48B8BD41" w:rsidR="0035420B" w:rsidRPr="009F4A03" w:rsidRDefault="0035420B" w:rsidP="00FA7930">
            <w:pPr>
              <w:pStyle w:val="Listenabsatz"/>
              <w:numPr>
                <w:ilvl w:val="0"/>
                <w:numId w:val="32"/>
              </w:numPr>
              <w:rPr>
                <w:color w:val="808080" w:themeColor="background1" w:themeShade="80"/>
              </w:rPr>
            </w:pPr>
            <w:r w:rsidRPr="009F4A03">
              <w:rPr>
                <w:color w:val="808080" w:themeColor="background1" w:themeShade="80"/>
              </w:rPr>
              <w:t>Sie ordnen die Wünsche nach materiellen und nicht materiellen Wünschen. Evtl. gibt es solche</w:t>
            </w:r>
            <w:r w:rsidR="00C830B6" w:rsidRPr="009F4A03">
              <w:rPr>
                <w:color w:val="808080" w:themeColor="background1" w:themeShade="80"/>
              </w:rPr>
              <w:t>,</w:t>
            </w:r>
            <w:r w:rsidRPr="009F4A03">
              <w:rPr>
                <w:color w:val="808080" w:themeColor="background1" w:themeShade="80"/>
              </w:rPr>
              <w:t xml:space="preserve"> die beides </w:t>
            </w:r>
            <w:r w:rsidR="003320FF" w:rsidRPr="009F4A03">
              <w:rPr>
                <w:color w:val="808080" w:themeColor="background1" w:themeShade="80"/>
              </w:rPr>
              <w:t>b</w:t>
            </w:r>
            <w:r w:rsidRPr="009F4A03">
              <w:rPr>
                <w:color w:val="808080" w:themeColor="background1" w:themeShade="80"/>
              </w:rPr>
              <w:t>einhalten</w:t>
            </w:r>
            <w:r w:rsidR="00C830B6" w:rsidRPr="009F4A03">
              <w:rPr>
                <w:color w:val="808080" w:themeColor="background1" w:themeShade="80"/>
              </w:rPr>
              <w:t>.</w:t>
            </w:r>
          </w:p>
          <w:p w14:paraId="38617131" w14:textId="20B5C5EA" w:rsidR="00FA7930" w:rsidRPr="00621E5C" w:rsidRDefault="0035420B" w:rsidP="00FA7930">
            <w:pPr>
              <w:pStyle w:val="Listenabsatz"/>
              <w:numPr>
                <w:ilvl w:val="0"/>
                <w:numId w:val="32"/>
              </w:numPr>
            </w:pPr>
            <w:r w:rsidRPr="009F4A03">
              <w:rPr>
                <w:color w:val="808080" w:themeColor="background1" w:themeShade="80"/>
              </w:rPr>
              <w:t>Sie überlegen sich</w:t>
            </w:r>
            <w:r w:rsidR="003320FF" w:rsidRPr="009F4A03">
              <w:rPr>
                <w:color w:val="808080" w:themeColor="background1" w:themeShade="80"/>
              </w:rPr>
              <w:t>,</w:t>
            </w:r>
            <w:r w:rsidR="00FA7930" w:rsidRPr="009F4A03">
              <w:rPr>
                <w:color w:val="808080" w:themeColor="background1" w:themeShade="80"/>
              </w:rPr>
              <w:t xml:space="preserve"> welche Bedürfnisse </w:t>
            </w:r>
            <w:r w:rsidR="00406F7F" w:rsidRPr="009F4A03">
              <w:rPr>
                <w:color w:val="808080" w:themeColor="background1" w:themeShade="80"/>
              </w:rPr>
              <w:t>dahinterstecken</w:t>
            </w:r>
            <w:r w:rsidR="00FA7930" w:rsidRPr="009F4A03">
              <w:rPr>
                <w:color w:val="808080" w:themeColor="background1" w:themeShade="80"/>
              </w:rPr>
              <w:t xml:space="preserve">. </w:t>
            </w:r>
          </w:p>
        </w:tc>
      </w:tr>
      <w:tr w:rsidR="008E3DF5" w:rsidRPr="00E831E3" w14:paraId="0CB23583" w14:textId="77777777" w:rsidTr="00AF7CB8">
        <w:tc>
          <w:tcPr>
            <w:tcW w:w="425" w:type="dxa"/>
          </w:tcPr>
          <w:p w14:paraId="74231196" w14:textId="77777777" w:rsidR="008E3DF5" w:rsidRDefault="008E3DF5" w:rsidP="00AF7CB8">
            <w:r>
              <w:t>2</w:t>
            </w:r>
          </w:p>
        </w:tc>
        <w:tc>
          <w:tcPr>
            <w:tcW w:w="3482" w:type="dxa"/>
            <w:shd w:val="clear" w:color="auto" w:fill="auto"/>
          </w:tcPr>
          <w:p w14:paraId="00668B00" w14:textId="4B1B7DE3" w:rsidR="008E3DF5" w:rsidRPr="00621E5C" w:rsidRDefault="00FA7930" w:rsidP="00AF7CB8">
            <w:r>
              <w:t>Ich und mein Konsum</w:t>
            </w:r>
          </w:p>
        </w:tc>
        <w:tc>
          <w:tcPr>
            <w:tcW w:w="10976" w:type="dxa"/>
            <w:shd w:val="clear" w:color="auto" w:fill="auto"/>
          </w:tcPr>
          <w:p w14:paraId="090651A5" w14:textId="35943A02" w:rsidR="00406F7F" w:rsidRDefault="00406F7F" w:rsidP="00AF7CB8">
            <w:r>
              <w:t>Ziel: Die Jugendlichen reflektieren ihren eigenen Konsum und kennen Tricks und Möglichkeiten</w:t>
            </w:r>
            <w:r w:rsidR="00C830B6">
              <w:t>,</w:t>
            </w:r>
            <w:r>
              <w:t xml:space="preserve"> den eigenen Konsum zu beeinflussen. </w:t>
            </w:r>
          </w:p>
          <w:p w14:paraId="12824143" w14:textId="77777777" w:rsidR="00BA4539" w:rsidRDefault="00BA4539" w:rsidP="00AF7CB8"/>
          <w:p w14:paraId="78EF3ADD" w14:textId="052B1D7E" w:rsidR="008E3DF5" w:rsidRPr="00621E5C" w:rsidRDefault="00FA7930" w:rsidP="00AF7CB8">
            <w:pPr>
              <w:rPr>
                <w:rStyle w:val="AuszeichungTipp"/>
                <w:color w:val="auto"/>
              </w:rPr>
            </w:pPr>
            <w:r>
              <w:t>Was konsumiere ich und wie konsumiere ich</w:t>
            </w:r>
            <w:r w:rsidR="00AD294F">
              <w:t xml:space="preserve"> (</w:t>
            </w:r>
            <w:r w:rsidR="00514D13" w:rsidRPr="00924F3F">
              <w:t>online/überlegt/impulsiv</w:t>
            </w:r>
            <w:r w:rsidR="00AD294F">
              <w:t>)</w:t>
            </w:r>
            <w:r>
              <w:t xml:space="preserve">? Wer bezahlt für meinen Konsum? Was beeinflusst meinen Konsum (Peers, Verkaufstricks im Laden, </w:t>
            </w:r>
            <w:proofErr w:type="spellStart"/>
            <w:r>
              <w:t>Social</w:t>
            </w:r>
            <w:proofErr w:type="spellEnd"/>
            <w:r>
              <w:t xml:space="preserve"> Media, personalisierte Werbung) und wie kann ich meinen Konsum beeinflussen (z.B. Bedürfnisaufschub)?</w:t>
            </w:r>
          </w:p>
        </w:tc>
      </w:tr>
      <w:tr w:rsidR="008E3DF5" w14:paraId="6AC4B466" w14:textId="77777777" w:rsidTr="00AF7CB8">
        <w:tc>
          <w:tcPr>
            <w:tcW w:w="425" w:type="dxa"/>
          </w:tcPr>
          <w:p w14:paraId="2BBBA2CE" w14:textId="77777777" w:rsidR="008E3DF5" w:rsidRDefault="008E3DF5" w:rsidP="00AF7CB8">
            <w:r>
              <w:t>3</w:t>
            </w:r>
          </w:p>
        </w:tc>
        <w:tc>
          <w:tcPr>
            <w:tcW w:w="3482" w:type="dxa"/>
            <w:shd w:val="clear" w:color="auto" w:fill="auto"/>
          </w:tcPr>
          <w:p w14:paraId="586185DC" w14:textId="33288B5F" w:rsidR="008E3DF5" w:rsidRDefault="00FA7930" w:rsidP="00AF7CB8">
            <w:r>
              <w:t>Onlineshopping</w:t>
            </w:r>
          </w:p>
        </w:tc>
        <w:tc>
          <w:tcPr>
            <w:tcW w:w="10976" w:type="dxa"/>
            <w:shd w:val="clear" w:color="auto" w:fill="auto"/>
          </w:tcPr>
          <w:p w14:paraId="30593EA3" w14:textId="4B6CCF87" w:rsidR="008E3DF5" w:rsidRPr="001748DF" w:rsidRDefault="00406F7F" w:rsidP="00AF7CB8">
            <w:pPr>
              <w:rPr>
                <w:rStyle w:val="AuszeichungTipp"/>
              </w:rPr>
            </w:pPr>
            <w:r>
              <w:t xml:space="preserve">Ziel: Die Jugendlichen kennen die Vor- und Nachteile von Onlineshopping und kennen "sichere Zahlungsmethoden". </w:t>
            </w:r>
          </w:p>
        </w:tc>
      </w:tr>
      <w:tr w:rsidR="00FA7930" w14:paraId="17CDAAB7" w14:textId="77777777" w:rsidTr="00AF7CB8">
        <w:tc>
          <w:tcPr>
            <w:tcW w:w="425" w:type="dxa"/>
          </w:tcPr>
          <w:p w14:paraId="1DA4FB82" w14:textId="14226DE1" w:rsidR="00FA7930" w:rsidRDefault="00FA7930" w:rsidP="00AF7CB8">
            <w:r>
              <w:t>4</w:t>
            </w:r>
          </w:p>
        </w:tc>
        <w:tc>
          <w:tcPr>
            <w:tcW w:w="3482" w:type="dxa"/>
            <w:shd w:val="clear" w:color="auto" w:fill="auto"/>
          </w:tcPr>
          <w:p w14:paraId="5D516E7C" w14:textId="05C322DA" w:rsidR="00FA7930" w:rsidDel="00FA7930" w:rsidRDefault="00FA7930" w:rsidP="00AF7CB8">
            <w:r>
              <w:t>Personalisierte Werbung</w:t>
            </w:r>
          </w:p>
        </w:tc>
        <w:tc>
          <w:tcPr>
            <w:tcW w:w="10976" w:type="dxa"/>
            <w:shd w:val="clear" w:color="auto" w:fill="auto"/>
          </w:tcPr>
          <w:p w14:paraId="18087719" w14:textId="702C5F89" w:rsidR="00FA7930" w:rsidRDefault="00406F7F" w:rsidP="00AF7CB8">
            <w:r>
              <w:t xml:space="preserve">Ziel: </w:t>
            </w:r>
            <w:r w:rsidR="00AF7CB8">
              <w:t>Erklären</w:t>
            </w:r>
            <w:r w:rsidR="003320FF">
              <w:t>,</w:t>
            </w:r>
            <w:r w:rsidR="00AF7CB8">
              <w:t xml:space="preserve"> was personalisierte Werbung ist und wo diese überall angetroffen wird. </w:t>
            </w:r>
          </w:p>
        </w:tc>
      </w:tr>
    </w:tbl>
    <w:p w14:paraId="27B5F336" w14:textId="366CEF36" w:rsidR="008E3DF5" w:rsidRDefault="008E3DF5" w:rsidP="00407D36"/>
    <w:p w14:paraId="01AF2268" w14:textId="77777777" w:rsidR="000F69AB" w:rsidRDefault="000F69AB">
      <w:pPr>
        <w:spacing w:line="300" w:lineRule="atLeast"/>
      </w:pPr>
      <w:r>
        <w:br w:type="page"/>
      </w:r>
    </w:p>
    <w:p w14:paraId="0C21CBCD" w14:textId="7727412C" w:rsidR="008E3DF5" w:rsidRDefault="008E3DF5" w:rsidP="00407D36">
      <w:pPr>
        <w:rPr>
          <w:rStyle w:val="AuszeichnungOrange"/>
        </w:rPr>
      </w:pPr>
      <w:r>
        <w:lastRenderedPageBreak/>
        <w:t xml:space="preserve">Modul: </w:t>
      </w:r>
      <w:r w:rsidR="00B31D35">
        <w:rPr>
          <w:rStyle w:val="AuszeichnungOrange"/>
        </w:rPr>
        <w:t>Schulden</w:t>
      </w:r>
    </w:p>
    <w:p w14:paraId="5254DC8A" w14:textId="77777777" w:rsidR="00B31D35" w:rsidRDefault="00B31D35" w:rsidP="00407D36">
      <w:pPr>
        <w:rPr>
          <w:rStyle w:val="AuszeichnungOrange"/>
        </w:rPr>
      </w:pPr>
    </w:p>
    <w:tbl>
      <w:tblPr>
        <w:tblW w:w="14883"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425"/>
        <w:gridCol w:w="3482"/>
        <w:gridCol w:w="10976"/>
      </w:tblGrid>
      <w:tr w:rsidR="00B31D35" w:rsidRPr="00CC3346" w14:paraId="3732D0D6" w14:textId="77777777" w:rsidTr="00AF7CB8">
        <w:trPr>
          <w:cantSplit/>
          <w:trHeight w:val="335"/>
        </w:trPr>
        <w:tc>
          <w:tcPr>
            <w:tcW w:w="425" w:type="dxa"/>
            <w:tcBorders>
              <w:top w:val="single" w:sz="4" w:space="0" w:color="838280"/>
              <w:bottom w:val="dashed" w:sz="4" w:space="0" w:color="838280"/>
            </w:tcBorders>
            <w:shd w:val="clear" w:color="auto" w:fill="8AB8C1"/>
            <w:textDirection w:val="btLr"/>
          </w:tcPr>
          <w:p w14:paraId="3F2EFEF2" w14:textId="77777777" w:rsidR="00B31D35" w:rsidRDefault="00B31D35" w:rsidP="00AF7CB8">
            <w:pPr>
              <w:ind w:left="113" w:right="113"/>
              <w:rPr>
                <w:rStyle w:val="Fett"/>
              </w:rPr>
            </w:pPr>
          </w:p>
        </w:tc>
        <w:tc>
          <w:tcPr>
            <w:tcW w:w="3482" w:type="dxa"/>
            <w:tcBorders>
              <w:top w:val="single" w:sz="4" w:space="0" w:color="838280"/>
              <w:bottom w:val="dashed" w:sz="4" w:space="0" w:color="838280"/>
            </w:tcBorders>
            <w:shd w:val="clear" w:color="auto" w:fill="8AB8C1"/>
          </w:tcPr>
          <w:p w14:paraId="08F75047" w14:textId="77777777" w:rsidR="00B31D35" w:rsidRPr="00CC3346" w:rsidRDefault="00B31D35" w:rsidP="00AF7CB8">
            <w:pPr>
              <w:rPr>
                <w:rStyle w:val="Fett"/>
              </w:rPr>
            </w:pPr>
            <w:r>
              <w:rPr>
                <w:rStyle w:val="Fett"/>
              </w:rPr>
              <w:t>Artikel mit dem Titel</w:t>
            </w:r>
          </w:p>
        </w:tc>
        <w:tc>
          <w:tcPr>
            <w:tcW w:w="10976" w:type="dxa"/>
            <w:tcBorders>
              <w:top w:val="single" w:sz="4" w:space="0" w:color="838280"/>
              <w:bottom w:val="dashed" w:sz="4" w:space="0" w:color="838280"/>
            </w:tcBorders>
            <w:shd w:val="clear" w:color="auto" w:fill="8AB8C1"/>
          </w:tcPr>
          <w:p w14:paraId="12CF566A" w14:textId="77777777" w:rsidR="00B31D35" w:rsidRPr="00642C8F" w:rsidRDefault="00B31D35" w:rsidP="00AF7CB8">
            <w:pPr>
              <w:rPr>
                <w:rStyle w:val="Fett"/>
                <w:b w:val="0"/>
              </w:rPr>
            </w:pPr>
            <w:r w:rsidRPr="00284FFD">
              <w:rPr>
                <w:b/>
                <w:iCs/>
              </w:rPr>
              <w:t>Ziel</w:t>
            </w:r>
            <w:r w:rsidRPr="00642C8F">
              <w:rPr>
                <w:b/>
              </w:rPr>
              <w:t xml:space="preserve">, </w:t>
            </w:r>
            <w:r>
              <w:rPr>
                <w:b/>
              </w:rPr>
              <w:t>Inhalte, Tool (z.B. Video, Quiz…)</w:t>
            </w:r>
          </w:p>
        </w:tc>
      </w:tr>
      <w:tr w:rsidR="00F627A3" w:rsidRPr="00642C8F" w14:paraId="4A57F082" w14:textId="77777777" w:rsidTr="00AF7CB8">
        <w:tc>
          <w:tcPr>
            <w:tcW w:w="425" w:type="dxa"/>
            <w:tcBorders>
              <w:top w:val="dashed" w:sz="4" w:space="0" w:color="838280"/>
            </w:tcBorders>
          </w:tcPr>
          <w:p w14:paraId="43686312" w14:textId="4B4528E1" w:rsidR="00F627A3" w:rsidRDefault="00F627A3" w:rsidP="00AF7CB8">
            <w:r>
              <w:t>1</w:t>
            </w:r>
          </w:p>
        </w:tc>
        <w:tc>
          <w:tcPr>
            <w:tcW w:w="3482" w:type="dxa"/>
            <w:tcBorders>
              <w:top w:val="dashed" w:sz="4" w:space="0" w:color="838280"/>
            </w:tcBorders>
            <w:shd w:val="clear" w:color="auto" w:fill="auto"/>
          </w:tcPr>
          <w:p w14:paraId="16AD71EC" w14:textId="5B32F964" w:rsidR="00F627A3" w:rsidRDefault="00F627A3" w:rsidP="00AF7CB8">
            <w:r>
              <w:t>Schulden können jede*n treffen</w:t>
            </w:r>
          </w:p>
        </w:tc>
        <w:tc>
          <w:tcPr>
            <w:tcW w:w="10976" w:type="dxa"/>
            <w:tcBorders>
              <w:top w:val="dashed" w:sz="4" w:space="0" w:color="838280"/>
            </w:tcBorders>
            <w:shd w:val="clear" w:color="auto" w:fill="auto"/>
          </w:tcPr>
          <w:p w14:paraId="788B2ADF" w14:textId="2533883F" w:rsidR="00672C47" w:rsidRDefault="00514D13" w:rsidP="00AF7CB8">
            <w:r>
              <w:t xml:space="preserve">Ziel: Der Stigmatisierung von Schulden entgegenwirken: Die Jugendlichen wissen, dass Schulden nicht nur selbstverschuldet entstehen. Sondern viele Menschen aufgrund von Schicksalsschlägen (Arbeitslosigkeit, Scheidung, Unfall etc.) von Schulden betroffen sind und nicht nur Personen mit wenig Geld </w:t>
            </w:r>
            <w:r w:rsidR="00C830B6">
              <w:t>S</w:t>
            </w:r>
            <w:r>
              <w:t xml:space="preserve">chulden haben können. </w:t>
            </w:r>
          </w:p>
          <w:p w14:paraId="46AD267C" w14:textId="77777777" w:rsidR="00514D13" w:rsidRDefault="00514D13" w:rsidP="00AF7CB8"/>
          <w:p w14:paraId="16F8300C" w14:textId="5C31AB72" w:rsidR="00F627A3" w:rsidRDefault="00672C47" w:rsidP="00AF7CB8">
            <w:r w:rsidRPr="004B0E09">
              <w:rPr>
                <w:color w:val="808080" w:themeColor="background1" w:themeShade="80"/>
              </w:rPr>
              <w:t>Hilfsangebote bei Schulden</w:t>
            </w:r>
          </w:p>
        </w:tc>
      </w:tr>
      <w:tr w:rsidR="00F627A3" w:rsidRPr="00642C8F" w14:paraId="6399C339" w14:textId="77777777" w:rsidTr="00AF7CB8">
        <w:tc>
          <w:tcPr>
            <w:tcW w:w="425" w:type="dxa"/>
            <w:tcBorders>
              <w:top w:val="dashed" w:sz="4" w:space="0" w:color="838280"/>
            </w:tcBorders>
          </w:tcPr>
          <w:p w14:paraId="71E02D13" w14:textId="73BC4D04" w:rsidR="00F627A3" w:rsidRDefault="00F627A3" w:rsidP="00AF7CB8">
            <w:r>
              <w:t>2</w:t>
            </w:r>
          </w:p>
        </w:tc>
        <w:tc>
          <w:tcPr>
            <w:tcW w:w="3482" w:type="dxa"/>
            <w:tcBorders>
              <w:top w:val="dashed" w:sz="4" w:space="0" w:color="838280"/>
            </w:tcBorders>
            <w:shd w:val="clear" w:color="auto" w:fill="auto"/>
          </w:tcPr>
          <w:p w14:paraId="402E34A7" w14:textId="53975D1E" w:rsidR="00F627A3" w:rsidRDefault="00F627A3" w:rsidP="00AF7CB8">
            <w:r>
              <w:t>Konsequenzen von Schulden</w:t>
            </w:r>
          </w:p>
        </w:tc>
        <w:tc>
          <w:tcPr>
            <w:tcW w:w="10976" w:type="dxa"/>
            <w:tcBorders>
              <w:top w:val="dashed" w:sz="4" w:space="0" w:color="838280"/>
            </w:tcBorders>
            <w:shd w:val="clear" w:color="auto" w:fill="auto"/>
          </w:tcPr>
          <w:p w14:paraId="47A6C328" w14:textId="5DAE7CAA" w:rsidR="00F627A3" w:rsidRDefault="00BA4539" w:rsidP="00AF7CB8">
            <w:r>
              <w:t xml:space="preserve">Ziel: </w:t>
            </w:r>
            <w:r w:rsidR="00514D13">
              <w:t>Aufzeigen was passiert</w:t>
            </w:r>
            <w:r w:rsidR="00C830B6">
              <w:t>,</w:t>
            </w:r>
            <w:r w:rsidR="00514D13">
              <w:t xml:space="preserve"> we</w:t>
            </w:r>
            <w:r w:rsidR="00C830B6">
              <w:t>n</w:t>
            </w:r>
            <w:r w:rsidR="00514D13">
              <w:t>n man Schulden hat (Betreibungsablauf, Isolierung, Krankheit etc</w:t>
            </w:r>
            <w:r w:rsidR="00C830B6">
              <w:t>.</w:t>
            </w:r>
            <w:r w:rsidR="00514D13">
              <w:t>).</w:t>
            </w:r>
          </w:p>
        </w:tc>
      </w:tr>
      <w:tr w:rsidR="00B31D35" w:rsidRPr="00642C8F" w14:paraId="2B3A6DF0" w14:textId="77777777" w:rsidTr="00AF7CB8">
        <w:tc>
          <w:tcPr>
            <w:tcW w:w="425" w:type="dxa"/>
            <w:tcBorders>
              <w:top w:val="dashed" w:sz="4" w:space="0" w:color="838280"/>
            </w:tcBorders>
          </w:tcPr>
          <w:p w14:paraId="338281A7" w14:textId="07AFAE9C" w:rsidR="00B31D35" w:rsidRDefault="00F627A3" w:rsidP="00AF7CB8">
            <w:r>
              <w:t>3</w:t>
            </w:r>
          </w:p>
        </w:tc>
        <w:tc>
          <w:tcPr>
            <w:tcW w:w="3482" w:type="dxa"/>
            <w:tcBorders>
              <w:top w:val="dashed" w:sz="4" w:space="0" w:color="838280"/>
            </w:tcBorders>
            <w:shd w:val="clear" w:color="auto" w:fill="auto"/>
          </w:tcPr>
          <w:p w14:paraId="30B4AA54" w14:textId="262A7168" w:rsidR="00B31D35" w:rsidRPr="00621E5C" w:rsidRDefault="00F627A3" w:rsidP="00AF7CB8">
            <w:r>
              <w:t>Schulden vermeiden</w:t>
            </w:r>
          </w:p>
        </w:tc>
        <w:tc>
          <w:tcPr>
            <w:tcW w:w="10976" w:type="dxa"/>
            <w:tcBorders>
              <w:top w:val="dashed" w:sz="4" w:space="0" w:color="838280"/>
            </w:tcBorders>
            <w:shd w:val="clear" w:color="auto" w:fill="auto"/>
          </w:tcPr>
          <w:p w14:paraId="5BCBC819" w14:textId="1C4E8E2A" w:rsidR="00B31D35" w:rsidRDefault="0081407B" w:rsidP="00AF7CB8">
            <w:r>
              <w:t xml:space="preserve">Die Jugendlichen wissen, was sie tun können, wenn sie eine Rechnung nicht bezahlen können. </w:t>
            </w:r>
          </w:p>
          <w:p w14:paraId="26A7154F" w14:textId="77777777" w:rsidR="00F627A3" w:rsidRDefault="00F627A3" w:rsidP="00AF7CB8">
            <w:r>
              <w:t xml:space="preserve">Die Jugendlichen wissen, was sie machen müssen, wenn sie eine Busse bekommen und/oder diese nicht bezahlen können. </w:t>
            </w:r>
          </w:p>
          <w:p w14:paraId="58C3C423" w14:textId="77777777" w:rsidR="00C830B6" w:rsidRDefault="00F627A3" w:rsidP="00AF7CB8">
            <w:r>
              <w:t>Die Jugendlichen wissen, was sie machen müssen, um Waren rechtzeitig zu retournieren</w:t>
            </w:r>
          </w:p>
          <w:p w14:paraId="147E2F3B" w14:textId="12FB43FE" w:rsidR="00F627A3" w:rsidRDefault="00C830B6" w:rsidP="00AF7CB8">
            <w:r>
              <w:t>Die Jugendlichen wisse</w:t>
            </w:r>
            <w:r w:rsidR="00B620DE">
              <w:t>n</w:t>
            </w:r>
            <w:r>
              <w:t xml:space="preserve">, was sie machen </w:t>
            </w:r>
            <w:r w:rsidR="00924F3F">
              <w:t>müssen, wenn</w:t>
            </w:r>
            <w:r w:rsidR="00F627A3">
              <w:t xml:space="preserve"> ein Paket nicht ankommt/es verloren geht. </w:t>
            </w:r>
          </w:p>
          <w:p w14:paraId="3B713C31" w14:textId="3E1EA1A3" w:rsidR="00514D13" w:rsidRDefault="00F627A3" w:rsidP="00AF7CB8">
            <w:r>
              <w:t>Die Jugendlichen k</w:t>
            </w:r>
            <w:r w:rsidR="00514D13">
              <w:t>ennen Strategien, um mit Freund*</w:t>
            </w:r>
            <w:r>
              <w:t>innen umzugehen, die keinen gesunden Umgang mit Geld oder Konsum haben und wissen, wie sie diese darauf ansprechen könn</w:t>
            </w:r>
            <w:r w:rsidR="00672C47">
              <w:t>en.</w:t>
            </w:r>
          </w:p>
          <w:p w14:paraId="324DE3AC" w14:textId="77777777" w:rsidR="00672C47" w:rsidRDefault="00672C47" w:rsidP="00AF7CB8"/>
          <w:p w14:paraId="1DF71702" w14:textId="4C6C2444" w:rsidR="00672C47" w:rsidRPr="00621E5C" w:rsidRDefault="00672C47" w:rsidP="00AF7CB8">
            <w:r w:rsidRPr="004B0E09">
              <w:rPr>
                <w:color w:val="808080" w:themeColor="background1" w:themeShade="80"/>
              </w:rPr>
              <w:t>Hilfsangebote</w:t>
            </w:r>
            <w:r w:rsidR="00D705BF" w:rsidRPr="004B0E09">
              <w:rPr>
                <w:color w:val="808080" w:themeColor="background1" w:themeShade="80"/>
              </w:rPr>
              <w:t>/Tipps</w:t>
            </w:r>
            <w:r w:rsidR="00B620DE" w:rsidRPr="004B0E09">
              <w:rPr>
                <w:color w:val="808080" w:themeColor="background1" w:themeShade="80"/>
              </w:rPr>
              <w:t>,</w:t>
            </w:r>
            <w:r w:rsidRPr="004B0E09">
              <w:rPr>
                <w:color w:val="808080" w:themeColor="background1" w:themeShade="80"/>
              </w:rPr>
              <w:t xml:space="preserve"> um Schulden zu vermeiden</w:t>
            </w:r>
          </w:p>
        </w:tc>
      </w:tr>
    </w:tbl>
    <w:p w14:paraId="4B9E70B9" w14:textId="77777777" w:rsidR="00924F3F" w:rsidRDefault="00924F3F" w:rsidP="00CA0333">
      <w:pPr>
        <w:pStyle w:val="berschrift1"/>
        <w:rPr>
          <w:rFonts w:eastAsiaTheme="minorHAnsi" w:cstheme="minorBidi"/>
          <w:b w:val="0"/>
          <w:bCs w:val="0"/>
          <w:caps w:val="0"/>
          <w:color w:val="auto"/>
          <w:sz w:val="22"/>
          <w:szCs w:val="20"/>
        </w:rPr>
      </w:pPr>
    </w:p>
    <w:p w14:paraId="035C007A" w14:textId="77777777" w:rsidR="00924F3F" w:rsidRDefault="00924F3F">
      <w:pPr>
        <w:spacing w:line="300" w:lineRule="atLeast"/>
        <w:rPr>
          <w:rFonts w:eastAsiaTheme="majorEastAsia" w:cstheme="majorBidi"/>
          <w:b/>
          <w:bCs/>
          <w:caps/>
          <w:color w:val="097D80"/>
          <w:sz w:val="32"/>
          <w:szCs w:val="28"/>
        </w:rPr>
      </w:pPr>
      <w:r>
        <w:br w:type="page"/>
      </w:r>
    </w:p>
    <w:p w14:paraId="6882221C" w14:textId="00C43CC5" w:rsidR="00CA0333" w:rsidRDefault="00CA0333" w:rsidP="00CA0333">
      <w:pPr>
        <w:pStyle w:val="berschrift1"/>
      </w:pPr>
      <w:r>
        <w:lastRenderedPageBreak/>
        <w:t>Eltern » Umgang mit Geld</w:t>
      </w:r>
    </w:p>
    <w:p w14:paraId="6363881A" w14:textId="1CCFEE0D" w:rsidR="00CA0333" w:rsidRPr="0008115F" w:rsidRDefault="00CA0333" w:rsidP="00CA0333">
      <w:pPr>
        <w:rPr>
          <w:rStyle w:val="AuszeichnungOrange"/>
        </w:rPr>
      </w:pPr>
      <w:r>
        <w:rPr>
          <w:rStyle w:val="AuszeichnungOrange"/>
        </w:rPr>
        <w:t xml:space="preserve">Schuldenprävention Stadt Zürich – </w:t>
      </w:r>
      <w:r w:rsidR="00B620DE">
        <w:rPr>
          <w:rStyle w:val="AuszeichnungOrange"/>
          <w:color w:val="0070C0"/>
        </w:rPr>
        <w:t>15</w:t>
      </w:r>
      <w:r w:rsidRPr="001C7433">
        <w:rPr>
          <w:rStyle w:val="AuszeichnungOrange"/>
          <w:color w:val="0070C0"/>
        </w:rPr>
        <w:t xml:space="preserve">. </w:t>
      </w:r>
      <w:r w:rsidR="00B620DE">
        <w:rPr>
          <w:rStyle w:val="AuszeichnungOrange"/>
          <w:color w:val="0070C0"/>
        </w:rPr>
        <w:t>Juni</w:t>
      </w:r>
      <w:r w:rsidRPr="001C7433">
        <w:rPr>
          <w:rStyle w:val="AuszeichnungOrange"/>
          <w:color w:val="0070C0"/>
        </w:rPr>
        <w:t xml:space="preserve"> 202</w:t>
      </w:r>
      <w:r>
        <w:rPr>
          <w:rStyle w:val="AuszeichnungOrange"/>
          <w:color w:val="0070C0"/>
        </w:rPr>
        <w:t>2</w:t>
      </w:r>
    </w:p>
    <w:p w14:paraId="7C6937EA" w14:textId="77777777" w:rsidR="00CA0333" w:rsidRDefault="00CA0333" w:rsidP="00CA0333"/>
    <w:p w14:paraId="6B93107B" w14:textId="77777777" w:rsidR="00CA0333" w:rsidRDefault="00CA0333" w:rsidP="00CA0333">
      <w:pPr>
        <w:rPr>
          <w:b/>
        </w:rPr>
      </w:pPr>
      <w:r w:rsidRPr="00BC0CC4">
        <w:rPr>
          <w:b/>
        </w:rPr>
        <w:t>Ziel</w:t>
      </w:r>
      <w:r>
        <w:rPr>
          <w:b/>
        </w:rPr>
        <w:t>e</w:t>
      </w:r>
      <w:r w:rsidRPr="00BC0CC4">
        <w:rPr>
          <w:b/>
        </w:rPr>
        <w:t xml:space="preserve"> und Zielgruppe</w:t>
      </w:r>
    </w:p>
    <w:p w14:paraId="7107AA7E" w14:textId="77777777" w:rsidR="003069DA" w:rsidRDefault="003069DA" w:rsidP="00CA0333">
      <w:r>
        <w:t xml:space="preserve">Eltern sind </w:t>
      </w:r>
      <w:r w:rsidRPr="009D4A1E">
        <w:t xml:space="preserve">für die </w:t>
      </w:r>
      <w:r>
        <w:t xml:space="preserve">Bildung der </w:t>
      </w:r>
      <w:r w:rsidRPr="009D4A1E">
        <w:t xml:space="preserve">Finanzkompetenz </w:t>
      </w:r>
      <w:r>
        <w:t>Ihrer</w:t>
      </w:r>
      <w:r w:rsidRPr="009D4A1E">
        <w:t xml:space="preserve"> Kinder äusserst wichtig</w:t>
      </w:r>
      <w:r>
        <w:t>, daher enthält der</w:t>
      </w:r>
      <w:r w:rsidRPr="009D4A1E">
        <w:t xml:space="preserve"> </w:t>
      </w:r>
      <w:r>
        <w:t xml:space="preserve">Bereich für </w:t>
      </w:r>
      <w:r>
        <w:rPr>
          <w:color w:val="0070C0"/>
        </w:rPr>
        <w:t>Eltern</w:t>
      </w:r>
      <w:r>
        <w:t xml:space="preserve"> Informationen und Empfehlungen, wie sie ihren Jugendlichen einen sinnvollen Umgang mit Geld beibringen können.</w:t>
      </w:r>
    </w:p>
    <w:p w14:paraId="6A9D2EA4" w14:textId="77777777" w:rsidR="003069DA" w:rsidRDefault="003069DA" w:rsidP="00CA0333"/>
    <w:p w14:paraId="03EC1DEC" w14:textId="4E2488B4" w:rsidR="00CA0333" w:rsidRDefault="00CA0333" w:rsidP="00CA0333">
      <w:r>
        <w:t xml:space="preserve"> </w:t>
      </w:r>
    </w:p>
    <w:p w14:paraId="1444951E" w14:textId="77777777" w:rsidR="00CA0333" w:rsidRDefault="00CA0333" w:rsidP="00CA0333"/>
    <w:p w14:paraId="2D11D9B0" w14:textId="55D52A86" w:rsidR="003069DA" w:rsidRPr="00284FFD" w:rsidRDefault="003069DA" w:rsidP="003069DA">
      <w:pPr>
        <w:rPr>
          <w:bCs/>
        </w:rPr>
      </w:pPr>
      <w:r>
        <w:t xml:space="preserve">Modul: </w:t>
      </w:r>
      <w:r w:rsidR="00AA1CCC">
        <w:rPr>
          <w:rStyle w:val="AuszeichnungOrange"/>
        </w:rPr>
        <w:t>Wie unterstütze ich mein Kind im Umgang mit Geld</w:t>
      </w:r>
    </w:p>
    <w:p w14:paraId="3CAD8989" w14:textId="0ECB1830" w:rsidR="00CA0333" w:rsidRDefault="00CA0333" w:rsidP="00407D36"/>
    <w:tbl>
      <w:tblPr>
        <w:tblW w:w="14883" w:type="dxa"/>
        <w:tblInd w:w="57" w:type="dxa"/>
        <w:tblBorders>
          <w:top w:val="single" w:sz="4" w:space="0" w:color="838280"/>
          <w:left w:val="single" w:sz="4" w:space="0" w:color="838280"/>
          <w:bottom w:val="single" w:sz="4" w:space="0" w:color="838280"/>
          <w:right w:val="single" w:sz="4" w:space="0" w:color="838280"/>
          <w:insideH w:val="dashed" w:sz="4" w:space="0" w:color="838280"/>
          <w:insideV w:val="single" w:sz="4" w:space="0" w:color="838280"/>
        </w:tblBorders>
        <w:tblLayout w:type="fixed"/>
        <w:tblCellMar>
          <w:top w:w="57" w:type="dxa"/>
          <w:left w:w="57" w:type="dxa"/>
          <w:bottom w:w="57" w:type="dxa"/>
          <w:right w:w="57" w:type="dxa"/>
        </w:tblCellMar>
        <w:tblLook w:val="01E0" w:firstRow="1" w:lastRow="1" w:firstColumn="1" w:lastColumn="1" w:noHBand="0" w:noVBand="0"/>
      </w:tblPr>
      <w:tblGrid>
        <w:gridCol w:w="425"/>
        <w:gridCol w:w="3482"/>
        <w:gridCol w:w="10976"/>
      </w:tblGrid>
      <w:tr w:rsidR="003069DA" w:rsidRPr="00CC3346" w14:paraId="3F70925F" w14:textId="77777777" w:rsidTr="00AF7CB8">
        <w:trPr>
          <w:cantSplit/>
          <w:trHeight w:val="335"/>
        </w:trPr>
        <w:tc>
          <w:tcPr>
            <w:tcW w:w="425" w:type="dxa"/>
            <w:tcBorders>
              <w:top w:val="single" w:sz="4" w:space="0" w:color="838280"/>
              <w:bottom w:val="dashed" w:sz="4" w:space="0" w:color="838280"/>
            </w:tcBorders>
            <w:shd w:val="clear" w:color="auto" w:fill="8AB8C1"/>
            <w:textDirection w:val="btLr"/>
          </w:tcPr>
          <w:p w14:paraId="443E8E21" w14:textId="77777777" w:rsidR="003069DA" w:rsidRDefault="003069DA" w:rsidP="00AF7CB8">
            <w:pPr>
              <w:ind w:left="113" w:right="113"/>
              <w:rPr>
                <w:rStyle w:val="Fett"/>
              </w:rPr>
            </w:pPr>
          </w:p>
        </w:tc>
        <w:tc>
          <w:tcPr>
            <w:tcW w:w="3482" w:type="dxa"/>
            <w:tcBorders>
              <w:top w:val="single" w:sz="4" w:space="0" w:color="838280"/>
              <w:bottom w:val="dashed" w:sz="4" w:space="0" w:color="838280"/>
            </w:tcBorders>
            <w:shd w:val="clear" w:color="auto" w:fill="8AB8C1"/>
          </w:tcPr>
          <w:p w14:paraId="2EDF5F0E" w14:textId="77777777" w:rsidR="003069DA" w:rsidRPr="00CC3346" w:rsidRDefault="003069DA" w:rsidP="00AF7CB8">
            <w:pPr>
              <w:rPr>
                <w:rStyle w:val="Fett"/>
              </w:rPr>
            </w:pPr>
            <w:r>
              <w:rPr>
                <w:rStyle w:val="Fett"/>
              </w:rPr>
              <w:t>Artikel mit dem Titel</w:t>
            </w:r>
          </w:p>
        </w:tc>
        <w:tc>
          <w:tcPr>
            <w:tcW w:w="10976" w:type="dxa"/>
            <w:tcBorders>
              <w:top w:val="single" w:sz="4" w:space="0" w:color="838280"/>
              <w:bottom w:val="dashed" w:sz="4" w:space="0" w:color="838280"/>
            </w:tcBorders>
            <w:shd w:val="clear" w:color="auto" w:fill="8AB8C1"/>
          </w:tcPr>
          <w:p w14:paraId="4A4E7879" w14:textId="77777777" w:rsidR="003069DA" w:rsidRPr="00642C8F" w:rsidRDefault="003069DA" w:rsidP="00AF7CB8">
            <w:pPr>
              <w:rPr>
                <w:rStyle w:val="Fett"/>
                <w:b w:val="0"/>
              </w:rPr>
            </w:pPr>
            <w:r w:rsidRPr="00284FFD">
              <w:rPr>
                <w:b/>
                <w:iCs/>
              </w:rPr>
              <w:t>Ziel</w:t>
            </w:r>
            <w:r w:rsidRPr="00642C8F">
              <w:rPr>
                <w:b/>
              </w:rPr>
              <w:t xml:space="preserve">, </w:t>
            </w:r>
            <w:r>
              <w:rPr>
                <w:b/>
              </w:rPr>
              <w:t>Inhalte, Tool (z.B. Video, Quiz…)</w:t>
            </w:r>
          </w:p>
        </w:tc>
      </w:tr>
      <w:tr w:rsidR="003069DA" w:rsidRPr="00642C8F" w14:paraId="3844103C" w14:textId="77777777" w:rsidTr="00AF7CB8">
        <w:tc>
          <w:tcPr>
            <w:tcW w:w="425" w:type="dxa"/>
            <w:tcBorders>
              <w:top w:val="dashed" w:sz="4" w:space="0" w:color="838280"/>
            </w:tcBorders>
          </w:tcPr>
          <w:p w14:paraId="5CAC2D3D" w14:textId="77777777" w:rsidR="003069DA" w:rsidRDefault="003069DA" w:rsidP="00AF7CB8">
            <w:r>
              <w:t>1</w:t>
            </w:r>
          </w:p>
        </w:tc>
        <w:tc>
          <w:tcPr>
            <w:tcW w:w="3482" w:type="dxa"/>
            <w:tcBorders>
              <w:top w:val="dashed" w:sz="4" w:space="0" w:color="838280"/>
            </w:tcBorders>
            <w:shd w:val="clear" w:color="auto" w:fill="auto"/>
          </w:tcPr>
          <w:p w14:paraId="5450581F" w14:textId="25CD3DA3" w:rsidR="003069DA" w:rsidRPr="00621E5C" w:rsidRDefault="00D555D3" w:rsidP="00D555D3">
            <w:r>
              <w:t>Vorbild sein und den eigenen Umgang reflektieren</w:t>
            </w:r>
          </w:p>
        </w:tc>
        <w:tc>
          <w:tcPr>
            <w:tcW w:w="10976" w:type="dxa"/>
            <w:tcBorders>
              <w:top w:val="dashed" w:sz="4" w:space="0" w:color="838280"/>
            </w:tcBorders>
            <w:shd w:val="clear" w:color="auto" w:fill="auto"/>
          </w:tcPr>
          <w:p w14:paraId="6C7BC695" w14:textId="77777777" w:rsidR="005771B7" w:rsidRDefault="005771B7" w:rsidP="00AA1CCC">
            <w:r>
              <w:t xml:space="preserve">Ziel: Die Eltern wissen, dass sie wichtige Vorbilder sind und reflektieren ihren eigenen Umgang mit Geld. </w:t>
            </w:r>
          </w:p>
          <w:p w14:paraId="77D6AA21" w14:textId="7567D371" w:rsidR="003069DA" w:rsidRDefault="00D555D3" w:rsidP="00AA1CCC">
            <w:r>
              <w:t xml:space="preserve">Was soll ihr Kind </w:t>
            </w:r>
            <w:r w:rsidR="00336868">
              <w:t>in</w:t>
            </w:r>
            <w:r>
              <w:t xml:space="preserve"> Bezug auf Geld können, wenn es von zu Hause auszieht? Wichtigkei</w:t>
            </w:r>
            <w:r w:rsidR="00BA4539">
              <w:t>t der Vorbildfunktion erklären.</w:t>
            </w:r>
          </w:p>
          <w:p w14:paraId="2B278792" w14:textId="77777777" w:rsidR="00BA4539" w:rsidRDefault="00BA4539" w:rsidP="00AA1CCC"/>
          <w:p w14:paraId="29518ABC" w14:textId="08B7D391" w:rsidR="00D555D3" w:rsidRPr="00621E5C" w:rsidRDefault="00D555D3" w:rsidP="00AA1CCC">
            <w:r w:rsidRPr="00B620DE">
              <w:rPr>
                <w:color w:val="808080" w:themeColor="background1" w:themeShade="80"/>
              </w:rPr>
              <w:t>Evtl</w:t>
            </w:r>
            <w:r w:rsidR="00336868" w:rsidRPr="00B620DE">
              <w:rPr>
                <w:color w:val="808080" w:themeColor="background1" w:themeShade="80"/>
              </w:rPr>
              <w:t>.</w:t>
            </w:r>
            <w:r w:rsidRPr="00B620DE">
              <w:rPr>
                <w:color w:val="808080" w:themeColor="background1" w:themeShade="80"/>
              </w:rPr>
              <w:t xml:space="preserve"> kurze</w:t>
            </w:r>
            <w:r w:rsidR="00C830B6" w:rsidRPr="00B620DE">
              <w:rPr>
                <w:color w:val="808080" w:themeColor="background1" w:themeShade="80"/>
              </w:rPr>
              <w:t>s</w:t>
            </w:r>
            <w:r w:rsidRPr="00B620DE">
              <w:rPr>
                <w:color w:val="808080" w:themeColor="background1" w:themeShade="80"/>
              </w:rPr>
              <w:t xml:space="preserve"> Video mit Bildern und Fragen zum eigenen Umgang mit Geld.</w:t>
            </w:r>
          </w:p>
        </w:tc>
      </w:tr>
      <w:tr w:rsidR="00D555D3" w:rsidRPr="00642C8F" w14:paraId="32807121" w14:textId="77777777" w:rsidTr="00AF7CB8">
        <w:tc>
          <w:tcPr>
            <w:tcW w:w="425" w:type="dxa"/>
            <w:tcBorders>
              <w:top w:val="dashed" w:sz="4" w:space="0" w:color="838280"/>
            </w:tcBorders>
          </w:tcPr>
          <w:p w14:paraId="106427B6" w14:textId="6B88FE6B" w:rsidR="00D555D3" w:rsidRDefault="00D555D3" w:rsidP="00AF7CB8">
            <w:r>
              <w:t>2</w:t>
            </w:r>
          </w:p>
        </w:tc>
        <w:tc>
          <w:tcPr>
            <w:tcW w:w="3482" w:type="dxa"/>
            <w:tcBorders>
              <w:top w:val="dashed" w:sz="4" w:space="0" w:color="838280"/>
            </w:tcBorders>
            <w:shd w:val="clear" w:color="auto" w:fill="auto"/>
          </w:tcPr>
          <w:p w14:paraId="6D54305B" w14:textId="0652B415" w:rsidR="00D555D3" w:rsidDel="00AA1CCC" w:rsidRDefault="00D555D3" w:rsidP="00D555D3">
            <w:r>
              <w:t>Über Geld sprechen</w:t>
            </w:r>
          </w:p>
        </w:tc>
        <w:tc>
          <w:tcPr>
            <w:tcW w:w="10976" w:type="dxa"/>
            <w:tcBorders>
              <w:top w:val="dashed" w:sz="4" w:space="0" w:color="838280"/>
            </w:tcBorders>
            <w:shd w:val="clear" w:color="auto" w:fill="auto"/>
          </w:tcPr>
          <w:p w14:paraId="1444C5BC" w14:textId="770D1BE5" w:rsidR="006A1E35" w:rsidRDefault="005771B7" w:rsidP="005771B7">
            <w:r>
              <w:t>Ziel: Die Eltern wissen, dass es sehr wichtig ist, altersangepasst mit den Kindern über Geld zu sprechen und kennen Tipps und Tricks</w:t>
            </w:r>
            <w:r w:rsidR="00C830B6">
              <w:t>,</w:t>
            </w:r>
            <w:r>
              <w:t xml:space="preserve"> wie sie ihre Kinder im Alltag beim Umgang mit Geld unterstützen können</w:t>
            </w:r>
            <w:r w:rsidR="00D705BF">
              <w:t>.</w:t>
            </w:r>
          </w:p>
          <w:p w14:paraId="68E5240B" w14:textId="77777777" w:rsidR="006A1E35" w:rsidRDefault="006A1E35" w:rsidP="005771B7"/>
          <w:p w14:paraId="7D8A625E" w14:textId="77777777" w:rsidR="006A1E35" w:rsidRDefault="006A1E35" w:rsidP="00D705BF">
            <w:pPr>
              <w:pStyle w:val="Listenabsatz"/>
              <w:numPr>
                <w:ilvl w:val="0"/>
                <w:numId w:val="35"/>
              </w:numPr>
            </w:pPr>
            <w:r>
              <w:t>Mit Kindern über Geld sprechen</w:t>
            </w:r>
          </w:p>
          <w:p w14:paraId="2F9008EE" w14:textId="77777777" w:rsidR="006A1E35" w:rsidRDefault="006A1E35" w:rsidP="00D705BF">
            <w:pPr>
              <w:pStyle w:val="Listenabsatz"/>
              <w:numPr>
                <w:ilvl w:val="0"/>
                <w:numId w:val="35"/>
              </w:numPr>
            </w:pPr>
            <w:r>
              <w:t>Sich für die Konsumwünsche der Kinder interessieren</w:t>
            </w:r>
          </w:p>
          <w:p w14:paraId="238F6C9B" w14:textId="77777777" w:rsidR="00D555D3" w:rsidRDefault="006A1E35" w:rsidP="00D705BF">
            <w:pPr>
              <w:pStyle w:val="Listenabsatz"/>
              <w:numPr>
                <w:ilvl w:val="0"/>
                <w:numId w:val="35"/>
              </w:numPr>
            </w:pPr>
            <w:r>
              <w:t>Den Kindern das Warten beibringen (Bedürfnisaufschub)</w:t>
            </w:r>
            <w:r w:rsidR="005771B7">
              <w:t xml:space="preserve"> </w:t>
            </w:r>
          </w:p>
          <w:p w14:paraId="1038BA5B" w14:textId="77777777" w:rsidR="006A1E35" w:rsidRDefault="006A1E35" w:rsidP="00D705BF">
            <w:pPr>
              <w:pStyle w:val="Listenabsatz"/>
              <w:numPr>
                <w:ilvl w:val="0"/>
                <w:numId w:val="35"/>
              </w:numPr>
            </w:pPr>
            <w:r>
              <w:t>Konsequent sein</w:t>
            </w:r>
          </w:p>
          <w:p w14:paraId="51CFF896" w14:textId="0BC7B387" w:rsidR="006A1E35" w:rsidRDefault="006A1E35" w:rsidP="00D705BF">
            <w:pPr>
              <w:pStyle w:val="Listenabsatz"/>
              <w:numPr>
                <w:ilvl w:val="0"/>
                <w:numId w:val="35"/>
              </w:numPr>
            </w:pPr>
            <w:r>
              <w:t>Kinder eigene Erfahrungen machen lassen</w:t>
            </w:r>
          </w:p>
        </w:tc>
      </w:tr>
      <w:tr w:rsidR="003069DA" w14:paraId="2833F0AC" w14:textId="77777777" w:rsidTr="00AF7CB8">
        <w:tc>
          <w:tcPr>
            <w:tcW w:w="425" w:type="dxa"/>
          </w:tcPr>
          <w:p w14:paraId="754B7240" w14:textId="77777777" w:rsidR="003069DA" w:rsidRDefault="003069DA" w:rsidP="00AF7CB8">
            <w:r>
              <w:t>3</w:t>
            </w:r>
          </w:p>
        </w:tc>
        <w:tc>
          <w:tcPr>
            <w:tcW w:w="3482" w:type="dxa"/>
            <w:shd w:val="clear" w:color="auto" w:fill="auto"/>
          </w:tcPr>
          <w:p w14:paraId="6A6AF264" w14:textId="53941211" w:rsidR="003069DA" w:rsidRDefault="00AA1CCC" w:rsidP="00AF7CB8">
            <w:r>
              <w:t>Taschengeld und Jugendlohn</w:t>
            </w:r>
          </w:p>
        </w:tc>
        <w:tc>
          <w:tcPr>
            <w:tcW w:w="10976" w:type="dxa"/>
            <w:shd w:val="clear" w:color="auto" w:fill="auto"/>
          </w:tcPr>
          <w:p w14:paraId="4CB718F4" w14:textId="6B8D64DB" w:rsidR="003069DA" w:rsidRPr="005771B7" w:rsidRDefault="005771B7" w:rsidP="00AF7CB8">
            <w:pPr>
              <w:rPr>
                <w:rStyle w:val="AuszeichungTipp"/>
                <w:color w:val="auto"/>
              </w:rPr>
            </w:pPr>
            <w:r w:rsidRPr="005771B7">
              <w:rPr>
                <w:rStyle w:val="AuszeichungTipp"/>
                <w:color w:val="auto"/>
              </w:rPr>
              <w:t>Ziel: Die Eltern wissen, wie man Taschengeld sinnvoll einsetzt und kennen das Konzept vom Jugendlohn.</w:t>
            </w:r>
            <w:r w:rsidR="00DA19B2" w:rsidRPr="005771B7">
              <w:rPr>
                <w:rStyle w:val="AuszeichungTipp"/>
                <w:color w:val="auto"/>
              </w:rPr>
              <w:t xml:space="preserve"> </w:t>
            </w:r>
            <w:r w:rsidR="006A1E35">
              <w:rPr>
                <w:rStyle w:val="AuszeichungTipp"/>
                <w:color w:val="auto"/>
              </w:rPr>
              <w:t>Sie wissen, dass weder Taschengeld noch Jugendlohn Erziehungsinstrumente sind (nicht damit belohnen/bestrafen)</w:t>
            </w:r>
          </w:p>
          <w:p w14:paraId="5857E755" w14:textId="0B7D71F0" w:rsidR="00DA19B2" w:rsidRPr="004B0E09" w:rsidRDefault="00DA19B2" w:rsidP="00AF7CB8">
            <w:pPr>
              <w:rPr>
                <w:rStyle w:val="AuszeichungTipp"/>
                <w:color w:val="808080" w:themeColor="background1" w:themeShade="80"/>
              </w:rPr>
            </w:pPr>
            <w:r w:rsidRPr="004B0E09">
              <w:rPr>
                <w:rStyle w:val="AuszeichungTipp"/>
                <w:color w:val="808080" w:themeColor="background1" w:themeShade="80"/>
              </w:rPr>
              <w:t>Video</w:t>
            </w:r>
            <w:r w:rsidR="00336868" w:rsidRPr="004B0E09">
              <w:rPr>
                <w:rStyle w:val="AuszeichungTipp"/>
                <w:color w:val="808080" w:themeColor="background1" w:themeShade="80"/>
              </w:rPr>
              <w:t>:</w:t>
            </w:r>
            <w:r w:rsidRPr="004B0E09">
              <w:rPr>
                <w:rStyle w:val="AuszeichungTipp"/>
                <w:color w:val="808080" w:themeColor="background1" w:themeShade="80"/>
              </w:rPr>
              <w:t xml:space="preserve"> Jugendlohn</w:t>
            </w:r>
          </w:p>
          <w:p w14:paraId="23E1CAF5" w14:textId="78D98B04" w:rsidR="00DA19B2" w:rsidRPr="005771B7" w:rsidRDefault="00DA19B2" w:rsidP="00AF7CB8">
            <w:pPr>
              <w:rPr>
                <w:rStyle w:val="AuszeichungTipp"/>
                <w:color w:val="auto"/>
              </w:rPr>
            </w:pPr>
          </w:p>
        </w:tc>
      </w:tr>
      <w:tr w:rsidR="003069DA" w14:paraId="203A1358" w14:textId="77777777" w:rsidTr="00AF7CB8">
        <w:tc>
          <w:tcPr>
            <w:tcW w:w="425" w:type="dxa"/>
          </w:tcPr>
          <w:p w14:paraId="6BA4BDE4" w14:textId="77777777" w:rsidR="003069DA" w:rsidRDefault="003069DA" w:rsidP="00AF7CB8">
            <w:r>
              <w:t>4</w:t>
            </w:r>
          </w:p>
        </w:tc>
        <w:tc>
          <w:tcPr>
            <w:tcW w:w="3482" w:type="dxa"/>
            <w:shd w:val="clear" w:color="auto" w:fill="auto"/>
          </w:tcPr>
          <w:p w14:paraId="2A15B1A4" w14:textId="4DCF81A0" w:rsidR="003069DA" w:rsidRDefault="00DA19B2" w:rsidP="00AF7CB8">
            <w:r>
              <w:t xml:space="preserve">Das Kind </w:t>
            </w:r>
            <w:r w:rsidR="00AF7CB8">
              <w:t>auch weiterhin begleiten</w:t>
            </w:r>
          </w:p>
        </w:tc>
        <w:tc>
          <w:tcPr>
            <w:tcW w:w="10976" w:type="dxa"/>
            <w:shd w:val="clear" w:color="auto" w:fill="auto"/>
          </w:tcPr>
          <w:p w14:paraId="631CC7FD" w14:textId="2805EEE5" w:rsidR="00DA19B2" w:rsidRDefault="005771B7" w:rsidP="00AF7CB8">
            <w:r>
              <w:t>Ziel: Die Eltern wissen, dass Geld</w:t>
            </w:r>
            <w:r w:rsidR="00336868">
              <w:t>e</w:t>
            </w:r>
            <w:r>
              <w:t xml:space="preserve">rziehung nicht mit Taschengeld und Jugendlohn abgeschlossen ist. Sondern dass es immer wieder Themen gibt, die man situativ und altersangepasst mit den Jugendlichen besprechen kann. </w:t>
            </w:r>
          </w:p>
          <w:p w14:paraId="226A6771" w14:textId="041D274B" w:rsidR="005771B7" w:rsidRDefault="005771B7" w:rsidP="00AF7CB8">
            <w:r>
              <w:lastRenderedPageBreak/>
              <w:t xml:space="preserve">Input zu folgenden Themen: </w:t>
            </w:r>
          </w:p>
          <w:p w14:paraId="6A6EB7D0" w14:textId="28B765EF" w:rsidR="00C830B6" w:rsidRDefault="00C830B6" w:rsidP="00AF7CB8">
            <w:r>
              <w:t>Mit dem Kind gemeinsam die Papiere organisieren. Dass das Kind weiss, wie es administrative Unterlagen ric</w:t>
            </w:r>
            <w:r w:rsidR="00924F3F">
              <w:t>htig aufbewahrt und auch wieder</w:t>
            </w:r>
            <w:r>
              <w:t>findet (Belege, Quittungen, wichtige Rechnungen, Steuern, etc.)</w:t>
            </w:r>
          </w:p>
          <w:p w14:paraId="6D7922EA" w14:textId="4A0310C1" w:rsidR="006A1E35" w:rsidRDefault="006A1E35" w:rsidP="00AF7CB8">
            <w:r>
              <w:t xml:space="preserve">Mit dem Kind ein Budget machen, wenn es in die Lehre kommt </w:t>
            </w:r>
            <w:r w:rsidR="00C830B6">
              <w:t xml:space="preserve">/von </w:t>
            </w:r>
            <w:proofErr w:type="gramStart"/>
            <w:r w:rsidR="00C830B6">
              <w:t>Zuhause</w:t>
            </w:r>
            <w:proofErr w:type="gramEnd"/>
            <w:r w:rsidR="00C830B6">
              <w:t xml:space="preserve"> auszieht</w:t>
            </w:r>
            <w:r w:rsidR="00D705BF">
              <w:t xml:space="preserve"> (oder sich seine Einnahmen oder Ausgaben verändern)</w:t>
            </w:r>
            <w:r w:rsidR="00C830B6">
              <w:t xml:space="preserve"> </w:t>
            </w:r>
            <w:r>
              <w:t>und gemeinsam festlegen, was das Kind selbst bezahlt und was weiterhin von den Eltern bezahlt wird</w:t>
            </w:r>
            <w:r w:rsidR="00C830B6">
              <w:t>.</w:t>
            </w:r>
          </w:p>
          <w:p w14:paraId="2AB17B91" w14:textId="1E071754" w:rsidR="00DA19B2" w:rsidRDefault="00DA19B2" w:rsidP="00AF7CB8">
            <w:r>
              <w:t>Dem Kind erklären, wie die K</w:t>
            </w:r>
            <w:r w:rsidR="00F627A3">
              <w:t>rankenkasse</w:t>
            </w:r>
            <w:r>
              <w:t xml:space="preserve"> fun</w:t>
            </w:r>
            <w:r w:rsidR="00AF7CB8">
              <w:t>k</w:t>
            </w:r>
            <w:r>
              <w:t>tioniert</w:t>
            </w:r>
            <w:r w:rsidR="00C830B6">
              <w:t>. Gemeinsam Rückforderungsbelege einsenden und den Antrag für Prämienverbilligung ausfüllen.</w:t>
            </w:r>
          </w:p>
          <w:p w14:paraId="70F7E6D9" w14:textId="1DC52A7A" w:rsidR="00DA19B2" w:rsidRDefault="00BA4539" w:rsidP="00AF7CB8">
            <w:r>
              <w:t>Gemeinsam die Steuererklärung</w:t>
            </w:r>
            <w:r w:rsidR="00DA19B2">
              <w:t xml:space="preserve"> ausfüllen</w:t>
            </w:r>
            <w:r w:rsidR="00C830B6">
              <w:t>.</w:t>
            </w:r>
          </w:p>
          <w:p w14:paraId="1D4CA3F1" w14:textId="7D5CECDD" w:rsidR="003069DA" w:rsidRDefault="00DA19B2" w:rsidP="00AF7CB8">
            <w:r>
              <w:t>Worauf soll man achten, wenn das Kind von zu Hause auszieht?</w:t>
            </w:r>
          </w:p>
        </w:tc>
      </w:tr>
    </w:tbl>
    <w:p w14:paraId="206B9845" w14:textId="77777777" w:rsidR="003069DA" w:rsidRPr="0008115F" w:rsidRDefault="003069DA" w:rsidP="00407D36"/>
    <w:sectPr w:rsidR="003069DA" w:rsidRPr="0008115F" w:rsidSect="00803D5E">
      <w:headerReference w:type="default" r:id="rId8"/>
      <w:pgSz w:w="16838" w:h="11906" w:orient="landscape" w:code="9"/>
      <w:pgMar w:top="1838" w:right="962" w:bottom="851" w:left="709" w:header="709"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EA10" w14:textId="77777777" w:rsidR="00220142" w:rsidRDefault="00220142" w:rsidP="00B01C9C">
      <w:r>
        <w:separator/>
      </w:r>
    </w:p>
  </w:endnote>
  <w:endnote w:type="continuationSeparator" w:id="0">
    <w:p w14:paraId="68EC87F6" w14:textId="77777777" w:rsidR="00220142" w:rsidRDefault="00220142" w:rsidP="00B0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orin Sans">
    <w:altName w:val="Calibri"/>
    <w:panose1 w:val="02000000000000000000"/>
    <w:charset w:val="00"/>
    <w:family w:val="auto"/>
    <w:pitch w:val="variable"/>
    <w:sig w:usb0="A00000A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BEEF9" w14:textId="77777777" w:rsidR="00220142" w:rsidRDefault="00220142" w:rsidP="00B01C9C">
      <w:r>
        <w:separator/>
      </w:r>
    </w:p>
  </w:footnote>
  <w:footnote w:type="continuationSeparator" w:id="0">
    <w:p w14:paraId="145E5FC5" w14:textId="77777777" w:rsidR="00220142" w:rsidRDefault="00220142" w:rsidP="00B0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67D9" w14:textId="7A301FEC" w:rsidR="00AF7CB8" w:rsidRDefault="00AF7CB8" w:rsidP="00B01C9C">
    <w:r>
      <w:rPr>
        <w:noProof/>
        <w:lang w:eastAsia="de-CH"/>
      </w:rPr>
      <w:drawing>
        <wp:anchor distT="0" distB="0" distL="114300" distR="114300" simplePos="0" relativeHeight="251666432" behindDoc="0" locked="0" layoutInCell="1" allowOverlap="1" wp14:anchorId="57005912" wp14:editId="3433C913">
          <wp:simplePos x="0" y="0"/>
          <wp:positionH relativeFrom="column">
            <wp:posOffset>6985</wp:posOffset>
          </wp:positionH>
          <wp:positionV relativeFrom="paragraph">
            <wp:posOffset>128307</wp:posOffset>
          </wp:positionV>
          <wp:extent cx="2281473" cy="383596"/>
          <wp:effectExtent l="0" t="0" r="5080" b="0"/>
          <wp:wrapNone/>
          <wp:docPr id="2" name="Grafik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1473" cy="383596"/>
                  </a:xfrm>
                  <a:prstGeom prst="rect">
                    <a:avLst/>
                  </a:prstGeom>
                  <a:noFill/>
                  <a:ln>
                    <a:noFill/>
                  </a:ln>
                </pic:spPr>
              </pic:pic>
            </a:graphicData>
          </a:graphic>
        </wp:anchor>
      </w:drawing>
    </w:r>
    <w:r>
      <w:rPr>
        <w:noProof/>
        <w:highlight w:val="yellow"/>
        <w:lang w:eastAsia="de-CH"/>
      </w:rPr>
      <mc:AlternateContent>
        <mc:Choice Requires="wps">
          <w:drawing>
            <wp:anchor distT="4294967294" distB="4294967294" distL="114300" distR="114300" simplePos="0" relativeHeight="251665408" behindDoc="0" locked="1" layoutInCell="1" allowOverlap="1" wp14:anchorId="610800C1" wp14:editId="5BB5F38B">
              <wp:simplePos x="0" y="0"/>
              <wp:positionH relativeFrom="page">
                <wp:posOffset>457200</wp:posOffset>
              </wp:positionH>
              <wp:positionV relativeFrom="page">
                <wp:posOffset>990599</wp:posOffset>
              </wp:positionV>
              <wp:extent cx="973455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4550" cy="0"/>
                      </a:xfrm>
                      <a:prstGeom prst="straightConnector1">
                        <a:avLst/>
                      </a:prstGeom>
                      <a:noFill/>
                      <a:ln w="6350">
                        <a:solidFill>
                          <a:srgbClr val="838280"/>
                        </a:solidFill>
                        <a:prstDash val="dash"/>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CC0DE0C" id="_x0000_t32" coordsize="21600,21600" o:spt="32" o:oned="t" path="m,l21600,21600e" filled="f">
              <v:path arrowok="t" fillok="f" o:connecttype="none"/>
              <o:lock v:ext="edit" shapetype="t"/>
            </v:shapetype>
            <v:shape id="AutoShape 1" o:spid="_x0000_s1026" type="#_x0000_t32" style="position:absolute;margin-left:36pt;margin-top:78pt;width:766.5pt;height:0;z-index:251665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" strokecolor="#838280" strokeweight=".5pt">
              <v:stroke dashstyle="dash"/>
              <w10:wrap anchorx="page" anchory="page"/>
              <w10:anchorlock/>
            </v:shape>
          </w:pict>
        </mc:Fallback>
      </mc:AlternateContent>
    </w:r>
    <w:r w:rsidRPr="00B006EE">
      <w:rPr>
        <w:noProof/>
        <w:highlight w:val="yellow"/>
        <w:lang w:eastAsia="de-CH"/>
      </w:rPr>
      <w:drawing>
        <wp:anchor distT="0" distB="0" distL="114300" distR="114300" simplePos="0" relativeHeight="251657216" behindDoc="0" locked="1" layoutInCell="1" allowOverlap="1" wp14:anchorId="0B11C3EF" wp14:editId="439656CE">
          <wp:simplePos x="0" y="0"/>
          <wp:positionH relativeFrom="page">
            <wp:posOffset>8937625</wp:posOffset>
          </wp:positionH>
          <wp:positionV relativeFrom="page">
            <wp:posOffset>504190</wp:posOffset>
          </wp:positionV>
          <wp:extent cx="1303020" cy="460375"/>
          <wp:effectExtent l="0" t="0" r="0" b="0"/>
          <wp:wrapNone/>
          <wp:docPr id="7" name="feelok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020" cy="460375"/>
                  </a:xfrm>
                  <a:prstGeom prst="rect">
                    <a:avLst/>
                  </a:prstGeom>
                </pic:spPr>
              </pic:pic>
            </a:graphicData>
          </a:graphic>
        </wp:anchor>
      </w:drawing>
    </w:r>
    <w:r w:rsidRPr="00930854">
      <w:t xml:space="preserve"> </w:t>
    </w:r>
  </w:p>
  <w:p w14:paraId="5D67DD27" w14:textId="23C89003" w:rsidR="00AF7CB8" w:rsidRDefault="00AF7CB8" w:rsidP="00BC0CC4">
    <w:pPr>
      <w:pStyle w:val="SeitenzahlFuss"/>
      <w:framePr w:wrap="around" w:x="634" w:y="11131"/>
    </w:pPr>
    <w:r>
      <w:fldChar w:fldCharType="begin"/>
    </w:r>
    <w:r>
      <w:instrText xml:space="preserve"> PAGE   \* MERGEFORMAT </w:instrText>
    </w:r>
    <w:r>
      <w:fldChar w:fldCharType="separate"/>
    </w:r>
    <w:r w:rsidR="00BA4539">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D4B8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10F0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707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143E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6C7F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02F6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B0B0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A2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2E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28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66A8D"/>
    <w:multiLevelType w:val="hybridMultilevel"/>
    <w:tmpl w:val="99E0C612"/>
    <w:lvl w:ilvl="0" w:tplc="7172A2E4">
      <w:numFmt w:val="bullet"/>
      <w:lvlText w:val="-"/>
      <w:lvlJc w:val="left"/>
      <w:pPr>
        <w:ind w:left="720" w:hanging="360"/>
      </w:pPr>
      <w:rPr>
        <w:rFonts w:ascii="Florin Sans" w:eastAsiaTheme="minorHAnsi" w:hAnsi="Florin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DF52B1C"/>
    <w:multiLevelType w:val="hybridMultilevel"/>
    <w:tmpl w:val="283613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0CF7E12"/>
    <w:multiLevelType w:val="hybridMultilevel"/>
    <w:tmpl w:val="AE269160"/>
    <w:lvl w:ilvl="0" w:tplc="051C83B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1824A4F"/>
    <w:multiLevelType w:val="hybridMultilevel"/>
    <w:tmpl w:val="F71C760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1F690F"/>
    <w:multiLevelType w:val="hybridMultilevel"/>
    <w:tmpl w:val="F71C760E"/>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96579F4"/>
    <w:multiLevelType w:val="hybridMultilevel"/>
    <w:tmpl w:val="E0FA6B7A"/>
    <w:lvl w:ilvl="0" w:tplc="0807000F">
      <w:start w:val="1"/>
      <w:numFmt w:val="decimal"/>
      <w:lvlText w:val="%1."/>
      <w:lvlJc w:val="left"/>
      <w:pPr>
        <w:ind w:left="720" w:hanging="360"/>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1DF6102D"/>
    <w:multiLevelType w:val="hybridMultilevel"/>
    <w:tmpl w:val="D5220AD0"/>
    <w:lvl w:ilvl="0" w:tplc="0DE8CDB4">
      <w:start w:val="1"/>
      <w:numFmt w:val="decimal"/>
      <w:lvlText w:val="%1."/>
      <w:lvlJc w:val="left"/>
      <w:pPr>
        <w:ind w:left="720" w:hanging="360"/>
      </w:pPr>
      <w:rPr>
        <w:rFonts w:ascii="Arial" w:eastAsiaTheme="minorHAnsi" w:hAnsi="Arial" w:cstheme="minorBid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E06637"/>
    <w:multiLevelType w:val="hybridMultilevel"/>
    <w:tmpl w:val="3020C336"/>
    <w:lvl w:ilvl="0" w:tplc="7E7E405A">
      <w:numFmt w:val="bullet"/>
      <w:lvlText w:val="-"/>
      <w:lvlJc w:val="left"/>
      <w:pPr>
        <w:ind w:left="720" w:hanging="360"/>
      </w:pPr>
      <w:rPr>
        <w:rFonts w:ascii="Florin Sans" w:eastAsiaTheme="minorHAnsi" w:hAnsi="Florin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A960A5A"/>
    <w:multiLevelType w:val="hybridMultilevel"/>
    <w:tmpl w:val="8402BC3E"/>
    <w:lvl w:ilvl="0" w:tplc="8820B91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0F96FBD"/>
    <w:multiLevelType w:val="hybridMultilevel"/>
    <w:tmpl w:val="D9681A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54B3BF5"/>
    <w:multiLevelType w:val="hybridMultilevel"/>
    <w:tmpl w:val="858E1CEE"/>
    <w:lvl w:ilvl="0" w:tplc="90021380">
      <w:numFmt w:val="bullet"/>
      <w:lvlText w:val="-"/>
      <w:lvlJc w:val="left"/>
      <w:pPr>
        <w:ind w:left="720" w:hanging="360"/>
      </w:pPr>
      <w:rPr>
        <w:rFonts w:ascii="Florin Sans" w:eastAsiaTheme="minorHAnsi" w:hAnsi="Florin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C0134E8"/>
    <w:multiLevelType w:val="hybridMultilevel"/>
    <w:tmpl w:val="03D0AB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EB31525"/>
    <w:multiLevelType w:val="hybridMultilevel"/>
    <w:tmpl w:val="AC2EF04C"/>
    <w:lvl w:ilvl="0" w:tplc="1A0CC568">
      <w:numFmt w:val="bullet"/>
      <w:lvlText w:val="-"/>
      <w:lvlJc w:val="left"/>
      <w:pPr>
        <w:ind w:left="720" w:hanging="360"/>
      </w:pPr>
      <w:rPr>
        <w:rFonts w:ascii="Florin Sans" w:eastAsiaTheme="minorHAnsi" w:hAnsi="Florin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659771A"/>
    <w:multiLevelType w:val="hybridMultilevel"/>
    <w:tmpl w:val="DAA20578"/>
    <w:lvl w:ilvl="0" w:tplc="051C83B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80474AD"/>
    <w:multiLevelType w:val="hybridMultilevel"/>
    <w:tmpl w:val="CF3A9450"/>
    <w:lvl w:ilvl="0" w:tplc="051C83B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82F6E61"/>
    <w:multiLevelType w:val="multilevel"/>
    <w:tmpl w:val="056C65A6"/>
    <w:styleLink w:val="ListePunkte"/>
    <w:lvl w:ilvl="0">
      <w:start w:val="1"/>
      <w:numFmt w:val="bullet"/>
      <w:pStyle w:val="AufzhlungPunkte"/>
      <w:lvlText w:val="●"/>
      <w:lvlJc w:val="left"/>
      <w:pPr>
        <w:ind w:left="369" w:hanging="369"/>
      </w:pPr>
      <w:rPr>
        <w:rFonts w:ascii="Trebuchet MS" w:hAnsi="Trebuchet MS" w:hint="default"/>
        <w:color w:val="097D80" w:themeColor="accent2"/>
      </w:rPr>
    </w:lvl>
    <w:lvl w:ilvl="1">
      <w:start w:val="1"/>
      <w:numFmt w:val="bullet"/>
      <w:lvlText w:val="●"/>
      <w:lvlJc w:val="left"/>
      <w:pPr>
        <w:ind w:left="738" w:hanging="369"/>
      </w:pPr>
      <w:rPr>
        <w:rFonts w:ascii="Trebuchet MS" w:hAnsi="Trebuchet MS" w:hint="default"/>
        <w:color w:val="097D80" w:themeColor="accent2"/>
      </w:rPr>
    </w:lvl>
    <w:lvl w:ilvl="2">
      <w:start w:val="1"/>
      <w:numFmt w:val="bullet"/>
      <w:lvlText w:val="●"/>
      <w:lvlJc w:val="left"/>
      <w:pPr>
        <w:ind w:left="1107" w:hanging="369"/>
      </w:pPr>
      <w:rPr>
        <w:rFonts w:ascii="Trebuchet MS" w:hAnsi="Trebuchet MS" w:hint="default"/>
        <w:color w:val="097D80" w:themeColor="accent2"/>
      </w:rPr>
    </w:lvl>
    <w:lvl w:ilvl="3">
      <w:start w:val="1"/>
      <w:numFmt w:val="bullet"/>
      <w:lvlText w:val="●"/>
      <w:lvlJc w:val="left"/>
      <w:pPr>
        <w:ind w:left="1476" w:hanging="369"/>
      </w:pPr>
      <w:rPr>
        <w:rFonts w:ascii="Trebuchet MS" w:hAnsi="Trebuchet MS" w:hint="default"/>
        <w:color w:val="097D80" w:themeColor="accent2"/>
      </w:rPr>
    </w:lvl>
    <w:lvl w:ilvl="4">
      <w:start w:val="1"/>
      <w:numFmt w:val="bullet"/>
      <w:lvlText w:val="●"/>
      <w:lvlJc w:val="left"/>
      <w:pPr>
        <w:ind w:left="1845" w:hanging="369"/>
      </w:pPr>
      <w:rPr>
        <w:rFonts w:ascii="Trebuchet MS" w:hAnsi="Trebuchet MS" w:hint="default"/>
        <w:color w:val="097D80" w:themeColor="accent2"/>
      </w:rPr>
    </w:lvl>
    <w:lvl w:ilvl="5">
      <w:start w:val="1"/>
      <w:numFmt w:val="bullet"/>
      <w:lvlText w:val="●"/>
      <w:lvlJc w:val="left"/>
      <w:pPr>
        <w:ind w:left="2214" w:hanging="369"/>
      </w:pPr>
      <w:rPr>
        <w:rFonts w:ascii="Trebuchet MS" w:hAnsi="Trebuchet MS" w:hint="default"/>
        <w:color w:val="097D80" w:themeColor="accent2"/>
      </w:rPr>
    </w:lvl>
    <w:lvl w:ilvl="6">
      <w:start w:val="1"/>
      <w:numFmt w:val="bullet"/>
      <w:lvlText w:val="●"/>
      <w:lvlJc w:val="left"/>
      <w:pPr>
        <w:ind w:left="2583" w:hanging="369"/>
      </w:pPr>
      <w:rPr>
        <w:rFonts w:ascii="Trebuchet MS" w:hAnsi="Trebuchet MS" w:hint="default"/>
        <w:color w:val="097D80" w:themeColor="accent2"/>
      </w:rPr>
    </w:lvl>
    <w:lvl w:ilvl="7">
      <w:start w:val="1"/>
      <w:numFmt w:val="bullet"/>
      <w:lvlText w:val="●"/>
      <w:lvlJc w:val="left"/>
      <w:pPr>
        <w:ind w:left="2952" w:hanging="369"/>
      </w:pPr>
      <w:rPr>
        <w:rFonts w:ascii="Trebuchet MS" w:hAnsi="Trebuchet MS" w:hint="default"/>
        <w:color w:val="097D80" w:themeColor="accent2"/>
      </w:rPr>
    </w:lvl>
    <w:lvl w:ilvl="8">
      <w:start w:val="1"/>
      <w:numFmt w:val="bullet"/>
      <w:lvlText w:val="●"/>
      <w:lvlJc w:val="left"/>
      <w:pPr>
        <w:ind w:left="3321" w:hanging="369"/>
      </w:pPr>
      <w:rPr>
        <w:rFonts w:ascii="Trebuchet MS" w:hAnsi="Trebuchet MS" w:hint="default"/>
        <w:color w:val="097D80" w:themeColor="accent2"/>
      </w:rPr>
    </w:lvl>
  </w:abstractNum>
  <w:abstractNum w:abstractNumId="26" w15:restartNumberingAfterBreak="0">
    <w:nsid w:val="4B7A5C51"/>
    <w:multiLevelType w:val="hybridMultilevel"/>
    <w:tmpl w:val="A1D63F1C"/>
    <w:lvl w:ilvl="0" w:tplc="08070001">
      <w:start w:val="1"/>
      <w:numFmt w:val="bullet"/>
      <w:lvlText w:val=""/>
      <w:lvlJc w:val="left"/>
      <w:pPr>
        <w:ind w:left="780" w:hanging="360"/>
      </w:pPr>
      <w:rPr>
        <w:rFonts w:ascii="Symbol" w:hAnsi="Symbo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27" w15:restartNumberingAfterBreak="0">
    <w:nsid w:val="53273881"/>
    <w:multiLevelType w:val="hybridMultilevel"/>
    <w:tmpl w:val="C1B2840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5112667"/>
    <w:multiLevelType w:val="hybridMultilevel"/>
    <w:tmpl w:val="0BDC6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5381427"/>
    <w:multiLevelType w:val="hybridMultilevel"/>
    <w:tmpl w:val="A692D178"/>
    <w:lvl w:ilvl="0" w:tplc="8820B91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7EE16F7"/>
    <w:multiLevelType w:val="multilevel"/>
    <w:tmpl w:val="F50A0C5C"/>
    <w:styleLink w:val="AuzfNummerListe"/>
    <w:lvl w:ilvl="0">
      <w:start w:val="1"/>
      <w:numFmt w:val="decimal"/>
      <w:pStyle w:val="AufzhlungNummeriert"/>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1" w15:restartNumberingAfterBreak="0">
    <w:nsid w:val="6ADC49EF"/>
    <w:multiLevelType w:val="hybridMultilevel"/>
    <w:tmpl w:val="C93217D4"/>
    <w:lvl w:ilvl="0" w:tplc="D59A2A64">
      <w:numFmt w:val="bullet"/>
      <w:lvlText w:val="-"/>
      <w:lvlJc w:val="left"/>
      <w:pPr>
        <w:ind w:left="720" w:hanging="360"/>
      </w:pPr>
      <w:rPr>
        <w:rFonts w:ascii="Florin Sans" w:eastAsiaTheme="minorHAnsi" w:hAnsi="Florin San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06B0A8D"/>
    <w:multiLevelType w:val="hybridMultilevel"/>
    <w:tmpl w:val="182C91C6"/>
    <w:lvl w:ilvl="0" w:tplc="8820B910">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2AB4A81"/>
    <w:multiLevelType w:val="hybridMultilevel"/>
    <w:tmpl w:val="EE16457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D8C3E3C"/>
    <w:multiLevelType w:val="hybridMultilevel"/>
    <w:tmpl w:val="1BE8D2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31608543">
    <w:abstractNumId w:val="30"/>
  </w:num>
  <w:num w:numId="2" w16cid:durableId="428820382">
    <w:abstractNumId w:val="25"/>
  </w:num>
  <w:num w:numId="3" w16cid:durableId="95565867">
    <w:abstractNumId w:val="26"/>
  </w:num>
  <w:num w:numId="4" w16cid:durableId="1837912882">
    <w:abstractNumId w:val="9"/>
  </w:num>
  <w:num w:numId="5" w16cid:durableId="1080173692">
    <w:abstractNumId w:val="7"/>
  </w:num>
  <w:num w:numId="6" w16cid:durableId="1014503272">
    <w:abstractNumId w:val="6"/>
  </w:num>
  <w:num w:numId="7" w16cid:durableId="1531802296">
    <w:abstractNumId w:val="5"/>
  </w:num>
  <w:num w:numId="8" w16cid:durableId="356204449">
    <w:abstractNumId w:val="4"/>
  </w:num>
  <w:num w:numId="9" w16cid:durableId="2077974957">
    <w:abstractNumId w:val="8"/>
  </w:num>
  <w:num w:numId="10" w16cid:durableId="756169145">
    <w:abstractNumId w:val="3"/>
  </w:num>
  <w:num w:numId="11" w16cid:durableId="1089077728">
    <w:abstractNumId w:val="2"/>
  </w:num>
  <w:num w:numId="12" w16cid:durableId="1190678062">
    <w:abstractNumId w:val="1"/>
  </w:num>
  <w:num w:numId="13" w16cid:durableId="1726103383">
    <w:abstractNumId w:val="0"/>
  </w:num>
  <w:num w:numId="14" w16cid:durableId="1928995532">
    <w:abstractNumId w:val="14"/>
  </w:num>
  <w:num w:numId="15" w16cid:durableId="1409496286">
    <w:abstractNumId w:val="31"/>
  </w:num>
  <w:num w:numId="16" w16cid:durableId="2042509319">
    <w:abstractNumId w:val="20"/>
  </w:num>
  <w:num w:numId="17" w16cid:durableId="2020346422">
    <w:abstractNumId w:val="22"/>
  </w:num>
  <w:num w:numId="18" w16cid:durableId="318732363">
    <w:abstractNumId w:val="10"/>
  </w:num>
  <w:num w:numId="19" w16cid:durableId="1679849440">
    <w:abstractNumId w:val="17"/>
  </w:num>
  <w:num w:numId="20" w16cid:durableId="61490785">
    <w:abstractNumId w:val="32"/>
  </w:num>
  <w:num w:numId="21" w16cid:durableId="613055130">
    <w:abstractNumId w:val="29"/>
  </w:num>
  <w:num w:numId="22" w16cid:durableId="496190783">
    <w:abstractNumId w:val="12"/>
  </w:num>
  <w:num w:numId="23" w16cid:durableId="1509055216">
    <w:abstractNumId w:val="18"/>
  </w:num>
  <w:num w:numId="24" w16cid:durableId="11104674">
    <w:abstractNumId w:val="23"/>
  </w:num>
  <w:num w:numId="25" w16cid:durableId="1664622829">
    <w:abstractNumId w:val="24"/>
  </w:num>
  <w:num w:numId="26" w16cid:durableId="984504760">
    <w:abstractNumId w:val="13"/>
  </w:num>
  <w:num w:numId="27" w16cid:durableId="1983996577">
    <w:abstractNumId w:val="27"/>
  </w:num>
  <w:num w:numId="28" w16cid:durableId="1406562920">
    <w:abstractNumId w:val="11"/>
  </w:num>
  <w:num w:numId="29" w16cid:durableId="1464618664">
    <w:abstractNumId w:val="16"/>
  </w:num>
  <w:num w:numId="30" w16cid:durableId="379475705">
    <w:abstractNumId w:val="15"/>
  </w:num>
  <w:num w:numId="31" w16cid:durableId="1163666692">
    <w:abstractNumId w:val="34"/>
  </w:num>
  <w:num w:numId="32" w16cid:durableId="111675036">
    <w:abstractNumId w:val="33"/>
  </w:num>
  <w:num w:numId="33" w16cid:durableId="1227691283">
    <w:abstractNumId w:val="19"/>
  </w:num>
  <w:num w:numId="34" w16cid:durableId="1403797108">
    <w:abstractNumId w:val="28"/>
  </w:num>
  <w:num w:numId="35" w16cid:durableId="16021790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CH" w:vendorID="64" w:dllVersion="6" w:nlCheck="1" w:checkStyle="0"/>
  <w:activeWritingStyle w:appName="MSWord" w:lang="de-CH"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C6"/>
    <w:rsid w:val="00000736"/>
    <w:rsid w:val="000023E9"/>
    <w:rsid w:val="00010C64"/>
    <w:rsid w:val="00011844"/>
    <w:rsid w:val="00013AC6"/>
    <w:rsid w:val="000221CB"/>
    <w:rsid w:val="00025BBF"/>
    <w:rsid w:val="00043CEC"/>
    <w:rsid w:val="00045A8C"/>
    <w:rsid w:val="00046798"/>
    <w:rsid w:val="00056F66"/>
    <w:rsid w:val="000615CB"/>
    <w:rsid w:val="00062C1C"/>
    <w:rsid w:val="0008115F"/>
    <w:rsid w:val="00091AC0"/>
    <w:rsid w:val="000959AC"/>
    <w:rsid w:val="00097E1F"/>
    <w:rsid w:val="000A21FD"/>
    <w:rsid w:val="000B2B8A"/>
    <w:rsid w:val="000B5E5A"/>
    <w:rsid w:val="000C1BEC"/>
    <w:rsid w:val="000C7E94"/>
    <w:rsid w:val="000D00A6"/>
    <w:rsid w:val="000D0D4B"/>
    <w:rsid w:val="000D4B78"/>
    <w:rsid w:val="000D6834"/>
    <w:rsid w:val="000E0719"/>
    <w:rsid w:val="000F1267"/>
    <w:rsid w:val="000F6649"/>
    <w:rsid w:val="000F69AB"/>
    <w:rsid w:val="00100452"/>
    <w:rsid w:val="00101312"/>
    <w:rsid w:val="00111417"/>
    <w:rsid w:val="001129F8"/>
    <w:rsid w:val="00113DEE"/>
    <w:rsid w:val="00116F0F"/>
    <w:rsid w:val="001274E5"/>
    <w:rsid w:val="00136E91"/>
    <w:rsid w:val="0014011C"/>
    <w:rsid w:val="001459A3"/>
    <w:rsid w:val="00153671"/>
    <w:rsid w:val="001666C6"/>
    <w:rsid w:val="00170D9E"/>
    <w:rsid w:val="001748DF"/>
    <w:rsid w:val="00176AD0"/>
    <w:rsid w:val="00177661"/>
    <w:rsid w:val="00180736"/>
    <w:rsid w:val="00183915"/>
    <w:rsid w:val="001861E6"/>
    <w:rsid w:val="00192C45"/>
    <w:rsid w:val="001A33EE"/>
    <w:rsid w:val="001A5AF7"/>
    <w:rsid w:val="001B63DD"/>
    <w:rsid w:val="001B7DB4"/>
    <w:rsid w:val="001C450D"/>
    <w:rsid w:val="001C666C"/>
    <w:rsid w:val="001C7433"/>
    <w:rsid w:val="001D0384"/>
    <w:rsid w:val="001D6033"/>
    <w:rsid w:val="001D7A73"/>
    <w:rsid w:val="001E6F6F"/>
    <w:rsid w:val="001F018A"/>
    <w:rsid w:val="001F5C58"/>
    <w:rsid w:val="002006B9"/>
    <w:rsid w:val="00205A37"/>
    <w:rsid w:val="002176D4"/>
    <w:rsid w:val="00220142"/>
    <w:rsid w:val="00227A05"/>
    <w:rsid w:val="00232E00"/>
    <w:rsid w:val="00240296"/>
    <w:rsid w:val="0024448F"/>
    <w:rsid w:val="002502B0"/>
    <w:rsid w:val="00261E98"/>
    <w:rsid w:val="002620A9"/>
    <w:rsid w:val="00265160"/>
    <w:rsid w:val="0026538F"/>
    <w:rsid w:val="00274EE2"/>
    <w:rsid w:val="002821F4"/>
    <w:rsid w:val="00284FFD"/>
    <w:rsid w:val="002861C2"/>
    <w:rsid w:val="00291CE7"/>
    <w:rsid w:val="002960C9"/>
    <w:rsid w:val="00296BF0"/>
    <w:rsid w:val="002A010D"/>
    <w:rsid w:val="002A0EE4"/>
    <w:rsid w:val="002A6856"/>
    <w:rsid w:val="002B1B72"/>
    <w:rsid w:val="002B449A"/>
    <w:rsid w:val="002B4939"/>
    <w:rsid w:val="002C5B3B"/>
    <w:rsid w:val="002D1CEA"/>
    <w:rsid w:val="002D2156"/>
    <w:rsid w:val="002D53B1"/>
    <w:rsid w:val="002E2F08"/>
    <w:rsid w:val="002F04FB"/>
    <w:rsid w:val="002F2480"/>
    <w:rsid w:val="003069DA"/>
    <w:rsid w:val="00314D27"/>
    <w:rsid w:val="00315BF6"/>
    <w:rsid w:val="00315C30"/>
    <w:rsid w:val="003320FF"/>
    <w:rsid w:val="003322E2"/>
    <w:rsid w:val="00336868"/>
    <w:rsid w:val="0035347A"/>
    <w:rsid w:val="0035420B"/>
    <w:rsid w:val="00354AE8"/>
    <w:rsid w:val="00363CE4"/>
    <w:rsid w:val="00363EF4"/>
    <w:rsid w:val="003745A7"/>
    <w:rsid w:val="0038052E"/>
    <w:rsid w:val="003838FC"/>
    <w:rsid w:val="003A3651"/>
    <w:rsid w:val="003A5E14"/>
    <w:rsid w:val="003A6D3C"/>
    <w:rsid w:val="003A7BD5"/>
    <w:rsid w:val="003B0137"/>
    <w:rsid w:val="003B4352"/>
    <w:rsid w:val="003B55AA"/>
    <w:rsid w:val="003B66F4"/>
    <w:rsid w:val="003C0356"/>
    <w:rsid w:val="003C0889"/>
    <w:rsid w:val="003C7C1C"/>
    <w:rsid w:val="003E01A3"/>
    <w:rsid w:val="003E14BF"/>
    <w:rsid w:val="003F63DE"/>
    <w:rsid w:val="00402C1D"/>
    <w:rsid w:val="00402F71"/>
    <w:rsid w:val="00405A8C"/>
    <w:rsid w:val="00405F71"/>
    <w:rsid w:val="00406F7F"/>
    <w:rsid w:val="00407D36"/>
    <w:rsid w:val="0041544D"/>
    <w:rsid w:val="004162A1"/>
    <w:rsid w:val="004202F9"/>
    <w:rsid w:val="00420FDB"/>
    <w:rsid w:val="00425F0E"/>
    <w:rsid w:val="00435479"/>
    <w:rsid w:val="00436F08"/>
    <w:rsid w:val="0046063B"/>
    <w:rsid w:val="00470604"/>
    <w:rsid w:val="004802FA"/>
    <w:rsid w:val="00485976"/>
    <w:rsid w:val="00487164"/>
    <w:rsid w:val="004916C3"/>
    <w:rsid w:val="00493E5A"/>
    <w:rsid w:val="00495F4D"/>
    <w:rsid w:val="004A1D20"/>
    <w:rsid w:val="004A5403"/>
    <w:rsid w:val="004A5A69"/>
    <w:rsid w:val="004B0D3D"/>
    <w:rsid w:val="004B0E09"/>
    <w:rsid w:val="004D1278"/>
    <w:rsid w:val="004D52B7"/>
    <w:rsid w:val="004D7D20"/>
    <w:rsid w:val="004E50DA"/>
    <w:rsid w:val="004E5D5B"/>
    <w:rsid w:val="004F2104"/>
    <w:rsid w:val="00505588"/>
    <w:rsid w:val="00507FC2"/>
    <w:rsid w:val="00510E11"/>
    <w:rsid w:val="00512CF4"/>
    <w:rsid w:val="00514D13"/>
    <w:rsid w:val="00545BF0"/>
    <w:rsid w:val="00546A5E"/>
    <w:rsid w:val="00552732"/>
    <w:rsid w:val="00553C35"/>
    <w:rsid w:val="00555563"/>
    <w:rsid w:val="0056119F"/>
    <w:rsid w:val="00562ABB"/>
    <w:rsid w:val="00564C49"/>
    <w:rsid w:val="0056760F"/>
    <w:rsid w:val="0057209A"/>
    <w:rsid w:val="005771B7"/>
    <w:rsid w:val="00577F46"/>
    <w:rsid w:val="00582585"/>
    <w:rsid w:val="00587873"/>
    <w:rsid w:val="00595892"/>
    <w:rsid w:val="005A3B04"/>
    <w:rsid w:val="005A4C07"/>
    <w:rsid w:val="005B7BAA"/>
    <w:rsid w:val="005C1394"/>
    <w:rsid w:val="005C4461"/>
    <w:rsid w:val="005C5E71"/>
    <w:rsid w:val="005E10BC"/>
    <w:rsid w:val="005E4223"/>
    <w:rsid w:val="005F4D28"/>
    <w:rsid w:val="005F4EC8"/>
    <w:rsid w:val="00605351"/>
    <w:rsid w:val="00611FFE"/>
    <w:rsid w:val="00613BAD"/>
    <w:rsid w:val="00621E5C"/>
    <w:rsid w:val="0063616E"/>
    <w:rsid w:val="00640E8D"/>
    <w:rsid w:val="0064157C"/>
    <w:rsid w:val="00642C8F"/>
    <w:rsid w:val="006542BD"/>
    <w:rsid w:val="006618EB"/>
    <w:rsid w:val="00663C88"/>
    <w:rsid w:val="006724E7"/>
    <w:rsid w:val="00672C47"/>
    <w:rsid w:val="00680917"/>
    <w:rsid w:val="0068583A"/>
    <w:rsid w:val="00694332"/>
    <w:rsid w:val="00695363"/>
    <w:rsid w:val="006958FF"/>
    <w:rsid w:val="0069632F"/>
    <w:rsid w:val="00696F5B"/>
    <w:rsid w:val="006A1E35"/>
    <w:rsid w:val="006A3AB7"/>
    <w:rsid w:val="006A3DE7"/>
    <w:rsid w:val="006A5DCE"/>
    <w:rsid w:val="006B6990"/>
    <w:rsid w:val="006C6A37"/>
    <w:rsid w:val="006D18C3"/>
    <w:rsid w:val="006E2539"/>
    <w:rsid w:val="006E267C"/>
    <w:rsid w:val="006E295F"/>
    <w:rsid w:val="006E7B75"/>
    <w:rsid w:val="006F37B1"/>
    <w:rsid w:val="006F5E01"/>
    <w:rsid w:val="006F6F39"/>
    <w:rsid w:val="006F7FAE"/>
    <w:rsid w:val="007046FB"/>
    <w:rsid w:val="007119C6"/>
    <w:rsid w:val="00721D2A"/>
    <w:rsid w:val="00736E89"/>
    <w:rsid w:val="00761683"/>
    <w:rsid w:val="007638C8"/>
    <w:rsid w:val="00772EDC"/>
    <w:rsid w:val="007807DC"/>
    <w:rsid w:val="007862FD"/>
    <w:rsid w:val="00786821"/>
    <w:rsid w:val="0079554F"/>
    <w:rsid w:val="007B4AC6"/>
    <w:rsid w:val="007B63AA"/>
    <w:rsid w:val="007D2565"/>
    <w:rsid w:val="007D4665"/>
    <w:rsid w:val="007D6F67"/>
    <w:rsid w:val="007E077E"/>
    <w:rsid w:val="007F2ED9"/>
    <w:rsid w:val="007F7203"/>
    <w:rsid w:val="00803D5E"/>
    <w:rsid w:val="00804880"/>
    <w:rsid w:val="00810E7E"/>
    <w:rsid w:val="00812244"/>
    <w:rsid w:val="0081407B"/>
    <w:rsid w:val="0082769A"/>
    <w:rsid w:val="00833746"/>
    <w:rsid w:val="00852F7A"/>
    <w:rsid w:val="00860A43"/>
    <w:rsid w:val="00864C47"/>
    <w:rsid w:val="00881747"/>
    <w:rsid w:val="00881AC7"/>
    <w:rsid w:val="0088758D"/>
    <w:rsid w:val="00892CFC"/>
    <w:rsid w:val="0089314B"/>
    <w:rsid w:val="008A0584"/>
    <w:rsid w:val="008A4EBD"/>
    <w:rsid w:val="008A554E"/>
    <w:rsid w:val="008B6CBB"/>
    <w:rsid w:val="008C1D18"/>
    <w:rsid w:val="008C2781"/>
    <w:rsid w:val="008C62F3"/>
    <w:rsid w:val="008D3A9F"/>
    <w:rsid w:val="008E3DF5"/>
    <w:rsid w:val="008F0B33"/>
    <w:rsid w:val="008F29B9"/>
    <w:rsid w:val="008F4097"/>
    <w:rsid w:val="008F7DCA"/>
    <w:rsid w:val="0090189B"/>
    <w:rsid w:val="00903FBD"/>
    <w:rsid w:val="00907CF6"/>
    <w:rsid w:val="0091524A"/>
    <w:rsid w:val="00916B6F"/>
    <w:rsid w:val="009246DD"/>
    <w:rsid w:val="00924F3F"/>
    <w:rsid w:val="00930854"/>
    <w:rsid w:val="00932C5C"/>
    <w:rsid w:val="00954303"/>
    <w:rsid w:val="009548FB"/>
    <w:rsid w:val="009565E7"/>
    <w:rsid w:val="009577BF"/>
    <w:rsid w:val="00961D02"/>
    <w:rsid w:val="00962F17"/>
    <w:rsid w:val="0096649C"/>
    <w:rsid w:val="00972696"/>
    <w:rsid w:val="00973687"/>
    <w:rsid w:val="00980D21"/>
    <w:rsid w:val="009827D2"/>
    <w:rsid w:val="009A1393"/>
    <w:rsid w:val="009B16D4"/>
    <w:rsid w:val="009C045D"/>
    <w:rsid w:val="009D029E"/>
    <w:rsid w:val="009D1E87"/>
    <w:rsid w:val="009D3FA0"/>
    <w:rsid w:val="009E1FB0"/>
    <w:rsid w:val="009E2A09"/>
    <w:rsid w:val="009E5329"/>
    <w:rsid w:val="009E5E91"/>
    <w:rsid w:val="009F1578"/>
    <w:rsid w:val="009F475B"/>
    <w:rsid w:val="009F4A03"/>
    <w:rsid w:val="00A02DD6"/>
    <w:rsid w:val="00A12BBB"/>
    <w:rsid w:val="00A170EA"/>
    <w:rsid w:val="00A23375"/>
    <w:rsid w:val="00A26512"/>
    <w:rsid w:val="00A273BE"/>
    <w:rsid w:val="00A310AB"/>
    <w:rsid w:val="00A368BB"/>
    <w:rsid w:val="00A418A4"/>
    <w:rsid w:val="00A43EE2"/>
    <w:rsid w:val="00A468F4"/>
    <w:rsid w:val="00A52A40"/>
    <w:rsid w:val="00A56095"/>
    <w:rsid w:val="00A60B71"/>
    <w:rsid w:val="00A66712"/>
    <w:rsid w:val="00A74E30"/>
    <w:rsid w:val="00A83686"/>
    <w:rsid w:val="00A90757"/>
    <w:rsid w:val="00A92653"/>
    <w:rsid w:val="00AA10D7"/>
    <w:rsid w:val="00AA1CCC"/>
    <w:rsid w:val="00AA321F"/>
    <w:rsid w:val="00AA58AB"/>
    <w:rsid w:val="00AA6354"/>
    <w:rsid w:val="00AB1EB6"/>
    <w:rsid w:val="00AB59C6"/>
    <w:rsid w:val="00AD18FE"/>
    <w:rsid w:val="00AD294F"/>
    <w:rsid w:val="00AD3C46"/>
    <w:rsid w:val="00AD5148"/>
    <w:rsid w:val="00AF622B"/>
    <w:rsid w:val="00AF7CB8"/>
    <w:rsid w:val="00B006EE"/>
    <w:rsid w:val="00B01C9C"/>
    <w:rsid w:val="00B03698"/>
    <w:rsid w:val="00B044C6"/>
    <w:rsid w:val="00B045E5"/>
    <w:rsid w:val="00B157BB"/>
    <w:rsid w:val="00B16DEA"/>
    <w:rsid w:val="00B200F2"/>
    <w:rsid w:val="00B22A57"/>
    <w:rsid w:val="00B22B05"/>
    <w:rsid w:val="00B25E8E"/>
    <w:rsid w:val="00B316DC"/>
    <w:rsid w:val="00B31D35"/>
    <w:rsid w:val="00B348A3"/>
    <w:rsid w:val="00B3672F"/>
    <w:rsid w:val="00B42709"/>
    <w:rsid w:val="00B46D45"/>
    <w:rsid w:val="00B5217F"/>
    <w:rsid w:val="00B620DE"/>
    <w:rsid w:val="00B71213"/>
    <w:rsid w:val="00B73B12"/>
    <w:rsid w:val="00B85300"/>
    <w:rsid w:val="00BA24A0"/>
    <w:rsid w:val="00BA4539"/>
    <w:rsid w:val="00BB0F12"/>
    <w:rsid w:val="00BB2221"/>
    <w:rsid w:val="00BB47A7"/>
    <w:rsid w:val="00BC0784"/>
    <w:rsid w:val="00BC0CC4"/>
    <w:rsid w:val="00BC7B85"/>
    <w:rsid w:val="00BD2246"/>
    <w:rsid w:val="00BD738B"/>
    <w:rsid w:val="00BE11B8"/>
    <w:rsid w:val="00BE63B6"/>
    <w:rsid w:val="00BF5C05"/>
    <w:rsid w:val="00BF6F5C"/>
    <w:rsid w:val="00C04C0F"/>
    <w:rsid w:val="00C11CCF"/>
    <w:rsid w:val="00C1243E"/>
    <w:rsid w:val="00C12DED"/>
    <w:rsid w:val="00C16110"/>
    <w:rsid w:val="00C24C92"/>
    <w:rsid w:val="00C3416F"/>
    <w:rsid w:val="00C40C0F"/>
    <w:rsid w:val="00C4148F"/>
    <w:rsid w:val="00C4280F"/>
    <w:rsid w:val="00C556C6"/>
    <w:rsid w:val="00C60CF6"/>
    <w:rsid w:val="00C620E1"/>
    <w:rsid w:val="00C62179"/>
    <w:rsid w:val="00C830B6"/>
    <w:rsid w:val="00C871F1"/>
    <w:rsid w:val="00C9437E"/>
    <w:rsid w:val="00C95C8A"/>
    <w:rsid w:val="00CA0333"/>
    <w:rsid w:val="00CA0B8A"/>
    <w:rsid w:val="00CA73AA"/>
    <w:rsid w:val="00CB445F"/>
    <w:rsid w:val="00CB5CF9"/>
    <w:rsid w:val="00CC3346"/>
    <w:rsid w:val="00CC7C85"/>
    <w:rsid w:val="00CD4E02"/>
    <w:rsid w:val="00D1206F"/>
    <w:rsid w:val="00D12C2D"/>
    <w:rsid w:val="00D22A31"/>
    <w:rsid w:val="00D2538D"/>
    <w:rsid w:val="00D2644D"/>
    <w:rsid w:val="00D27A0D"/>
    <w:rsid w:val="00D31F09"/>
    <w:rsid w:val="00D346A6"/>
    <w:rsid w:val="00D5138B"/>
    <w:rsid w:val="00D53C48"/>
    <w:rsid w:val="00D555D3"/>
    <w:rsid w:val="00D6250E"/>
    <w:rsid w:val="00D663F8"/>
    <w:rsid w:val="00D67864"/>
    <w:rsid w:val="00D705BF"/>
    <w:rsid w:val="00D920C5"/>
    <w:rsid w:val="00DA19B2"/>
    <w:rsid w:val="00DA4F15"/>
    <w:rsid w:val="00DB2758"/>
    <w:rsid w:val="00DB7D50"/>
    <w:rsid w:val="00DC0E45"/>
    <w:rsid w:val="00DC2147"/>
    <w:rsid w:val="00DC59FA"/>
    <w:rsid w:val="00DD0245"/>
    <w:rsid w:val="00DE04A5"/>
    <w:rsid w:val="00DE1894"/>
    <w:rsid w:val="00DF2704"/>
    <w:rsid w:val="00E102D7"/>
    <w:rsid w:val="00E26832"/>
    <w:rsid w:val="00E309EA"/>
    <w:rsid w:val="00E316FA"/>
    <w:rsid w:val="00E3219F"/>
    <w:rsid w:val="00E46415"/>
    <w:rsid w:val="00E502D6"/>
    <w:rsid w:val="00E521AB"/>
    <w:rsid w:val="00E52648"/>
    <w:rsid w:val="00E57E4B"/>
    <w:rsid w:val="00E604B8"/>
    <w:rsid w:val="00E61DD6"/>
    <w:rsid w:val="00E66A58"/>
    <w:rsid w:val="00E66ED7"/>
    <w:rsid w:val="00E72FF5"/>
    <w:rsid w:val="00E831E3"/>
    <w:rsid w:val="00E91922"/>
    <w:rsid w:val="00EB7DAA"/>
    <w:rsid w:val="00EC1046"/>
    <w:rsid w:val="00EC22B4"/>
    <w:rsid w:val="00ED1E41"/>
    <w:rsid w:val="00EE45FE"/>
    <w:rsid w:val="00EE5FBB"/>
    <w:rsid w:val="00EF0FC6"/>
    <w:rsid w:val="00EF29F3"/>
    <w:rsid w:val="00EF2B67"/>
    <w:rsid w:val="00EF5B83"/>
    <w:rsid w:val="00F160CE"/>
    <w:rsid w:val="00F23BB8"/>
    <w:rsid w:val="00F315BF"/>
    <w:rsid w:val="00F411EA"/>
    <w:rsid w:val="00F458E4"/>
    <w:rsid w:val="00F51676"/>
    <w:rsid w:val="00F53642"/>
    <w:rsid w:val="00F627A3"/>
    <w:rsid w:val="00F7793F"/>
    <w:rsid w:val="00F836FF"/>
    <w:rsid w:val="00FA048B"/>
    <w:rsid w:val="00FA7930"/>
    <w:rsid w:val="00FB1E6B"/>
    <w:rsid w:val="00FB3678"/>
    <w:rsid w:val="00FB4E74"/>
    <w:rsid w:val="00FB5C80"/>
    <w:rsid w:val="00FC24EA"/>
    <w:rsid w:val="00FC51D4"/>
    <w:rsid w:val="00FE1C59"/>
    <w:rsid w:val="00FE41AF"/>
    <w:rsid w:val="00FF20B3"/>
    <w:rsid w:val="00FF3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394C"/>
  <w15:docId w15:val="{63AE4C0B-6B7F-4017-B254-DFAB4E3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lang w:val="de-CH"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9AB"/>
    <w:pPr>
      <w:spacing w:line="240" w:lineRule="auto"/>
    </w:pPr>
    <w:rPr>
      <w:rFonts w:ascii="Arial" w:hAnsi="Arial"/>
      <w:sz w:val="22"/>
    </w:rPr>
  </w:style>
  <w:style w:type="paragraph" w:styleId="berschrift1">
    <w:name w:val="heading 1"/>
    <w:basedOn w:val="Standard"/>
    <w:next w:val="Standard"/>
    <w:link w:val="berschrift1Zchn"/>
    <w:uiPriority w:val="9"/>
    <w:qFormat/>
    <w:rsid w:val="0008115F"/>
    <w:pPr>
      <w:keepNext/>
      <w:keepLines/>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unhideWhenUsed/>
    <w:qFormat/>
    <w:rsid w:val="001C666C"/>
    <w:pPr>
      <w:keepNext/>
      <w:keepLines/>
      <w:framePr w:w="1531" w:wrap="around" w:vAnchor="text" w:hAnchor="page" w:x="1986" w:y="1" w:anchorLock="1"/>
      <w:outlineLvl w:val="1"/>
    </w:pPr>
    <w:rPr>
      <w:rFonts w:eastAsiaTheme="majorEastAsia" w:cstheme="majorBidi"/>
      <w:b/>
      <w:bCs/>
      <w:color w:val="097D8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1C9C"/>
    <w:pPr>
      <w:tabs>
        <w:tab w:val="center" w:pos="4536"/>
        <w:tab w:val="right" w:pos="9072"/>
      </w:tabs>
    </w:pPr>
  </w:style>
  <w:style w:type="character" w:customStyle="1" w:styleId="KopfzeileZchn">
    <w:name w:val="Kopfzeile Zchn"/>
    <w:basedOn w:val="Absatz-Standardschriftart"/>
    <w:link w:val="Kopfzeile"/>
    <w:uiPriority w:val="99"/>
    <w:rsid w:val="00B01C9C"/>
  </w:style>
  <w:style w:type="paragraph" w:styleId="Fuzeile">
    <w:name w:val="footer"/>
    <w:basedOn w:val="Standard"/>
    <w:link w:val="FuzeileZchn"/>
    <w:uiPriority w:val="99"/>
    <w:unhideWhenUsed/>
    <w:rsid w:val="00640E8D"/>
    <w:pPr>
      <w:tabs>
        <w:tab w:val="center" w:pos="4536"/>
        <w:tab w:val="right" w:pos="9072"/>
      </w:tabs>
      <w:spacing w:line="192" w:lineRule="exact"/>
      <w:jc w:val="right"/>
    </w:pPr>
    <w:rPr>
      <w:i/>
      <w:color w:val="838280"/>
      <w:sz w:val="17"/>
    </w:rPr>
  </w:style>
  <w:style w:type="character" w:customStyle="1" w:styleId="FuzeileZchn">
    <w:name w:val="Fußzeile Zchn"/>
    <w:basedOn w:val="Absatz-Standardschriftart"/>
    <w:link w:val="Fuzeile"/>
    <w:uiPriority w:val="99"/>
    <w:rsid w:val="00640E8D"/>
    <w:rPr>
      <w:i/>
      <w:color w:val="838280"/>
      <w:sz w:val="17"/>
    </w:rPr>
  </w:style>
  <w:style w:type="paragraph" w:customStyle="1" w:styleId="SeitenzahlFuss">
    <w:name w:val="Seitenzahl (Fuss)"/>
    <w:basedOn w:val="Kopfzeile"/>
    <w:rsid w:val="001E6F6F"/>
    <w:pPr>
      <w:framePr w:w="567" w:h="284" w:hRule="exact" w:wrap="around" w:vAnchor="page" w:hAnchor="page" w:x="9924" w:y="15877" w:anchorLock="1"/>
    </w:pPr>
    <w:rPr>
      <w:b/>
      <w:color w:val="838280"/>
    </w:rPr>
  </w:style>
  <w:style w:type="table" w:styleId="Tabellenraster">
    <w:name w:val="Table Grid"/>
    <w:basedOn w:val="NormaleTabelle"/>
    <w:uiPriority w:val="59"/>
    <w:rsid w:val="005E4223"/>
    <w:pPr>
      <w:spacing w:line="240" w:lineRule="auto"/>
    </w:pPr>
    <w:tblPr>
      <w:tblCellMar>
        <w:left w:w="0" w:type="dxa"/>
        <w:right w:w="0" w:type="dxa"/>
      </w:tblCellMar>
    </w:tblPr>
  </w:style>
  <w:style w:type="paragraph" w:customStyle="1" w:styleId="Hinweis">
    <w:name w:val="Hinweis"/>
    <w:basedOn w:val="Standard"/>
    <w:rsid w:val="004A1D20"/>
    <w:pPr>
      <w:jc w:val="both"/>
    </w:pPr>
    <w:rPr>
      <w:i/>
    </w:rPr>
  </w:style>
  <w:style w:type="character" w:customStyle="1" w:styleId="berschrift1Zchn">
    <w:name w:val="Überschrift 1 Zchn"/>
    <w:basedOn w:val="Absatz-Standardschriftart"/>
    <w:link w:val="berschrift1"/>
    <w:uiPriority w:val="9"/>
    <w:rsid w:val="0008115F"/>
    <w:rPr>
      <w:rFonts w:asciiTheme="minorHAnsi" w:eastAsiaTheme="majorEastAsia" w:hAnsiTheme="minorHAnsi" w:cstheme="majorBidi"/>
      <w:b/>
      <w:bCs/>
      <w:caps/>
      <w:color w:val="097D80"/>
      <w:sz w:val="32"/>
      <w:szCs w:val="28"/>
    </w:rPr>
  </w:style>
  <w:style w:type="paragraph" w:customStyle="1" w:styleId="DokTyp">
    <w:name w:val="Dok Typ"/>
    <w:basedOn w:val="Standard"/>
    <w:rsid w:val="005E4223"/>
    <w:pPr>
      <w:spacing w:line="192" w:lineRule="exact"/>
      <w:ind w:left="-2325"/>
    </w:pPr>
    <w:rPr>
      <w:i/>
      <w:color w:val="838280"/>
      <w:sz w:val="16"/>
    </w:rPr>
  </w:style>
  <w:style w:type="character" w:customStyle="1" w:styleId="berschrift2Zchn">
    <w:name w:val="Überschrift 2 Zchn"/>
    <w:basedOn w:val="Absatz-Standardschriftart"/>
    <w:link w:val="berschrift2"/>
    <w:uiPriority w:val="9"/>
    <w:rsid w:val="001C666C"/>
    <w:rPr>
      <w:rFonts w:eastAsiaTheme="majorEastAsia" w:cstheme="majorBidi"/>
      <w:b/>
      <w:bCs/>
      <w:color w:val="097D80"/>
      <w:sz w:val="22"/>
      <w:szCs w:val="26"/>
    </w:rPr>
  </w:style>
  <w:style w:type="paragraph" w:customStyle="1" w:styleId="AufzhlungNummeriert">
    <w:name w:val="Aufzählung Nummeriert"/>
    <w:basedOn w:val="Standard"/>
    <w:qFormat/>
    <w:rsid w:val="004A1D20"/>
    <w:pPr>
      <w:numPr>
        <w:numId w:val="1"/>
      </w:numPr>
      <w:spacing w:after="140"/>
    </w:pPr>
  </w:style>
  <w:style w:type="character" w:customStyle="1" w:styleId="AuszeichnungOrange">
    <w:name w:val="Auszeichnung Orange"/>
    <w:basedOn w:val="Absatz-Standardschriftart"/>
    <w:uiPriority w:val="1"/>
    <w:qFormat/>
    <w:rsid w:val="000F69AB"/>
    <w:rPr>
      <w:rFonts w:ascii="Arial" w:hAnsi="Arial"/>
      <w:b w:val="0"/>
      <w:i w:val="0"/>
      <w:color w:val="FF7523" w:themeColor="accent3"/>
    </w:rPr>
  </w:style>
  <w:style w:type="numbering" w:customStyle="1" w:styleId="AuzfNummerListe">
    <w:name w:val="Auzf_Nummer_Liste"/>
    <w:uiPriority w:val="99"/>
    <w:rsid w:val="004802FA"/>
    <w:pPr>
      <w:numPr>
        <w:numId w:val="1"/>
      </w:numPr>
    </w:pPr>
  </w:style>
  <w:style w:type="character" w:customStyle="1" w:styleId="AuszeichungTipp">
    <w:name w:val="Auszeichung Tipp"/>
    <w:basedOn w:val="Absatz-Standardschriftart"/>
    <w:uiPriority w:val="1"/>
    <w:rsid w:val="00045A8C"/>
    <w:rPr>
      <w:color w:val="097D80"/>
    </w:rPr>
  </w:style>
  <w:style w:type="paragraph" w:customStyle="1" w:styleId="HinweisFuss">
    <w:name w:val="Hinweis (Fuss)"/>
    <w:basedOn w:val="Standard"/>
    <w:rsid w:val="000F6649"/>
    <w:pPr>
      <w:spacing w:line="192" w:lineRule="exact"/>
    </w:pPr>
    <w:rPr>
      <w:color w:val="097D80"/>
      <w:sz w:val="16"/>
    </w:rPr>
  </w:style>
  <w:style w:type="paragraph" w:customStyle="1" w:styleId="Haupttitel">
    <w:name w:val="Haupttitel"/>
    <w:rsid w:val="00EF0FC6"/>
    <w:pPr>
      <w:spacing w:line="240" w:lineRule="auto"/>
      <w:ind w:left="-2325"/>
    </w:pPr>
    <w:rPr>
      <w:rFonts w:asciiTheme="majorHAnsi" w:eastAsiaTheme="majorEastAsia" w:hAnsiTheme="majorHAnsi" w:cstheme="majorBidi"/>
      <w:b/>
      <w:bCs/>
      <w:caps/>
      <w:color w:val="097D80"/>
      <w:sz w:val="44"/>
      <w:szCs w:val="28"/>
    </w:rPr>
  </w:style>
  <w:style w:type="paragraph" w:customStyle="1" w:styleId="datum">
    <w:name w:val="datum"/>
    <w:basedOn w:val="Standard"/>
    <w:rsid w:val="00E72FF5"/>
    <w:pPr>
      <w:ind w:left="-2325"/>
    </w:pPr>
  </w:style>
  <w:style w:type="paragraph" w:styleId="Verzeichnis2">
    <w:name w:val="toc 2"/>
    <w:basedOn w:val="Standard"/>
    <w:next w:val="Standard"/>
    <w:autoRedefine/>
    <w:uiPriority w:val="39"/>
    <w:unhideWhenUsed/>
    <w:rsid w:val="001C666C"/>
    <w:pPr>
      <w:tabs>
        <w:tab w:val="right" w:pos="6322"/>
      </w:tabs>
      <w:spacing w:after="100"/>
    </w:pPr>
  </w:style>
  <w:style w:type="paragraph" w:styleId="Verzeichnis1">
    <w:name w:val="toc 1"/>
    <w:basedOn w:val="Standard"/>
    <w:next w:val="Standard"/>
    <w:autoRedefine/>
    <w:uiPriority w:val="39"/>
    <w:unhideWhenUsed/>
    <w:rsid w:val="001C666C"/>
    <w:pPr>
      <w:pBdr>
        <w:top w:val="dashed" w:sz="4" w:space="0" w:color="838280" w:themeColor="accent4"/>
        <w:between w:val="dashed" w:sz="4" w:space="0" w:color="838280" w:themeColor="accent4"/>
      </w:pBdr>
      <w:tabs>
        <w:tab w:val="right" w:pos="6322"/>
      </w:tabs>
      <w:spacing w:after="100"/>
    </w:pPr>
    <w:rPr>
      <w:b/>
    </w:rPr>
  </w:style>
  <w:style w:type="paragraph" w:customStyle="1" w:styleId="Inhaltsverzeichnis">
    <w:name w:val="Inhaltsverzeichnis"/>
    <w:rsid w:val="004A5403"/>
    <w:pPr>
      <w:spacing w:after="300"/>
    </w:pPr>
    <w:rPr>
      <w:rFonts w:asciiTheme="majorHAnsi" w:eastAsiaTheme="majorEastAsia" w:hAnsiTheme="majorHAnsi" w:cstheme="majorBidi"/>
      <w:b/>
      <w:bCs/>
      <w:caps/>
      <w:color w:val="097D80"/>
      <w:sz w:val="32"/>
      <w:szCs w:val="28"/>
    </w:rPr>
  </w:style>
  <w:style w:type="paragraph" w:customStyle="1" w:styleId="Lead">
    <w:name w:val="Lead"/>
    <w:basedOn w:val="Standard"/>
    <w:qFormat/>
    <w:rsid w:val="00D12C2D"/>
    <w:rPr>
      <w:b/>
      <w:color w:val="097D80" w:themeColor="accent2"/>
    </w:rPr>
  </w:style>
  <w:style w:type="paragraph" w:customStyle="1" w:styleId="AufzhlungPunkte">
    <w:name w:val="Aufzählung Punkte"/>
    <w:qFormat/>
    <w:rsid w:val="00DD0245"/>
    <w:pPr>
      <w:numPr>
        <w:numId w:val="2"/>
      </w:numPr>
      <w:spacing w:before="113" w:after="113"/>
    </w:pPr>
    <w:rPr>
      <w:rFonts w:asciiTheme="minorHAnsi" w:hAnsiTheme="minorHAnsi"/>
      <w:sz w:val="22"/>
    </w:rPr>
  </w:style>
  <w:style w:type="numbering" w:customStyle="1" w:styleId="ListePunkte">
    <w:name w:val="Liste_Punkte"/>
    <w:uiPriority w:val="99"/>
    <w:rsid w:val="00961D02"/>
    <w:pPr>
      <w:numPr>
        <w:numId w:val="2"/>
      </w:numPr>
    </w:pPr>
  </w:style>
  <w:style w:type="paragraph" w:customStyle="1" w:styleId="wirkung">
    <w:name w:val="wirkung"/>
    <w:basedOn w:val="Standard"/>
    <w:next w:val="Standard"/>
    <w:rsid w:val="00FE1C59"/>
    <w:rPr>
      <w:b/>
      <w:caps/>
      <w:color w:val="094B4B" w:themeColor="accent1"/>
      <w:sz w:val="36"/>
    </w:rPr>
  </w:style>
  <w:style w:type="paragraph" w:styleId="Sprechblasentext">
    <w:name w:val="Balloon Text"/>
    <w:basedOn w:val="Standard"/>
    <w:link w:val="SprechblasentextZchn"/>
    <w:uiPriority w:val="99"/>
    <w:semiHidden/>
    <w:unhideWhenUsed/>
    <w:rsid w:val="00E102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02D7"/>
    <w:rPr>
      <w:rFonts w:ascii="Tahoma" w:hAnsi="Tahoma" w:cs="Tahoma"/>
      <w:sz w:val="16"/>
      <w:szCs w:val="16"/>
    </w:rPr>
  </w:style>
  <w:style w:type="character" w:styleId="Fett">
    <w:name w:val="Strong"/>
    <w:basedOn w:val="Absatz-Standardschriftart"/>
    <w:uiPriority w:val="22"/>
    <w:rsid w:val="00D12C2D"/>
    <w:rPr>
      <w:b/>
      <w:bCs/>
    </w:rPr>
  </w:style>
  <w:style w:type="paragraph" w:styleId="Funotentext">
    <w:name w:val="footnote text"/>
    <w:basedOn w:val="Standard"/>
    <w:link w:val="FunotentextZchn"/>
    <w:uiPriority w:val="99"/>
    <w:semiHidden/>
    <w:unhideWhenUsed/>
    <w:rsid w:val="00A273BE"/>
    <w:rPr>
      <w:sz w:val="20"/>
    </w:rPr>
  </w:style>
  <w:style w:type="character" w:customStyle="1" w:styleId="FunotentextZchn">
    <w:name w:val="Fußnotentext Zchn"/>
    <w:basedOn w:val="Absatz-Standardschriftart"/>
    <w:link w:val="Funotentext"/>
    <w:uiPriority w:val="99"/>
    <w:semiHidden/>
    <w:rsid w:val="00A273BE"/>
    <w:rPr>
      <w:rFonts w:asciiTheme="minorHAnsi" w:hAnsiTheme="minorHAnsi"/>
    </w:rPr>
  </w:style>
  <w:style w:type="character" w:styleId="Funotenzeichen">
    <w:name w:val="footnote reference"/>
    <w:basedOn w:val="Absatz-Standardschriftart"/>
    <w:uiPriority w:val="99"/>
    <w:semiHidden/>
    <w:unhideWhenUsed/>
    <w:rsid w:val="00A273BE"/>
    <w:rPr>
      <w:vertAlign w:val="superscript"/>
    </w:rPr>
  </w:style>
  <w:style w:type="paragraph" w:styleId="Listenabsatz">
    <w:name w:val="List Paragraph"/>
    <w:basedOn w:val="Standard"/>
    <w:uiPriority w:val="34"/>
    <w:rsid w:val="003C0889"/>
    <w:pPr>
      <w:ind w:left="720"/>
      <w:contextualSpacing/>
    </w:pPr>
  </w:style>
  <w:style w:type="paragraph" w:styleId="StandardWeb">
    <w:name w:val="Normal (Web)"/>
    <w:basedOn w:val="Standard"/>
    <w:uiPriority w:val="99"/>
    <w:unhideWhenUsed/>
    <w:rsid w:val="004D1278"/>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7807DC"/>
    <w:rPr>
      <w:sz w:val="16"/>
      <w:szCs w:val="16"/>
    </w:rPr>
  </w:style>
  <w:style w:type="paragraph" w:styleId="Kommentartext">
    <w:name w:val="annotation text"/>
    <w:basedOn w:val="Standard"/>
    <w:link w:val="KommentartextZchn"/>
    <w:uiPriority w:val="99"/>
    <w:unhideWhenUsed/>
    <w:rsid w:val="007807DC"/>
    <w:rPr>
      <w:sz w:val="20"/>
    </w:rPr>
  </w:style>
  <w:style w:type="character" w:customStyle="1" w:styleId="KommentartextZchn">
    <w:name w:val="Kommentartext Zchn"/>
    <w:basedOn w:val="Absatz-Standardschriftart"/>
    <w:link w:val="Kommentartext"/>
    <w:uiPriority w:val="99"/>
    <w:rsid w:val="007807DC"/>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7807DC"/>
    <w:rPr>
      <w:b/>
      <w:bCs/>
    </w:rPr>
  </w:style>
  <w:style w:type="character" w:customStyle="1" w:styleId="KommentarthemaZchn">
    <w:name w:val="Kommentarthema Zchn"/>
    <w:basedOn w:val="KommentartextZchn"/>
    <w:link w:val="Kommentarthema"/>
    <w:uiPriority w:val="99"/>
    <w:semiHidden/>
    <w:rsid w:val="007807DC"/>
    <w:rPr>
      <w:rFonts w:asciiTheme="minorHAnsi" w:hAnsiTheme="minorHAnsi"/>
      <w:b/>
      <w:bCs/>
    </w:rPr>
  </w:style>
  <w:style w:type="character" w:styleId="Hyperlink">
    <w:name w:val="Hyperlink"/>
    <w:basedOn w:val="Absatz-Standardschriftart"/>
    <w:uiPriority w:val="99"/>
    <w:unhideWhenUsed/>
    <w:rsid w:val="007D2565"/>
    <w:rPr>
      <w:color w:val="000000" w:themeColor="hyperlink"/>
      <w:u w:val="single"/>
    </w:rPr>
  </w:style>
  <w:style w:type="character" w:customStyle="1" w:styleId="NichtaufgelsteErwhnung1">
    <w:name w:val="Nicht aufgelöste Erwähnung1"/>
    <w:basedOn w:val="Absatz-Standardschriftart"/>
    <w:uiPriority w:val="99"/>
    <w:semiHidden/>
    <w:unhideWhenUsed/>
    <w:rsid w:val="007D2565"/>
    <w:rPr>
      <w:color w:val="605E5C"/>
      <w:shd w:val="clear" w:color="auto" w:fill="E1DFDD"/>
    </w:rPr>
  </w:style>
  <w:style w:type="character" w:styleId="BesuchterLink">
    <w:name w:val="FollowedHyperlink"/>
    <w:basedOn w:val="Absatz-Standardschriftart"/>
    <w:uiPriority w:val="99"/>
    <w:semiHidden/>
    <w:unhideWhenUsed/>
    <w:rsid w:val="00D67864"/>
    <w:rPr>
      <w:color w:val="000000" w:themeColor="followedHyperlink"/>
      <w:u w:val="single"/>
    </w:rPr>
  </w:style>
  <w:style w:type="paragraph" w:styleId="berarbeitung">
    <w:name w:val="Revision"/>
    <w:hidden/>
    <w:uiPriority w:val="99"/>
    <w:semiHidden/>
    <w:rsid w:val="00FA7930"/>
    <w:pPr>
      <w:spacing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7343">
      <w:bodyDiv w:val="1"/>
      <w:marLeft w:val="0"/>
      <w:marRight w:val="0"/>
      <w:marTop w:val="0"/>
      <w:marBottom w:val="0"/>
      <w:divBdr>
        <w:top w:val="none" w:sz="0" w:space="0" w:color="auto"/>
        <w:left w:val="none" w:sz="0" w:space="0" w:color="auto"/>
        <w:bottom w:val="none" w:sz="0" w:space="0" w:color="auto"/>
        <w:right w:val="none" w:sz="0" w:space="0" w:color="auto"/>
      </w:divBdr>
    </w:div>
    <w:div w:id="520166561">
      <w:bodyDiv w:val="1"/>
      <w:marLeft w:val="0"/>
      <w:marRight w:val="0"/>
      <w:marTop w:val="0"/>
      <w:marBottom w:val="0"/>
      <w:divBdr>
        <w:top w:val="none" w:sz="0" w:space="0" w:color="auto"/>
        <w:left w:val="none" w:sz="0" w:space="0" w:color="auto"/>
        <w:bottom w:val="none" w:sz="0" w:space="0" w:color="auto"/>
        <w:right w:val="none" w:sz="0" w:space="0" w:color="auto"/>
      </w:divBdr>
    </w:div>
    <w:div w:id="1009021283">
      <w:bodyDiv w:val="1"/>
      <w:marLeft w:val="0"/>
      <w:marRight w:val="0"/>
      <w:marTop w:val="0"/>
      <w:marBottom w:val="0"/>
      <w:divBdr>
        <w:top w:val="none" w:sz="0" w:space="0" w:color="auto"/>
        <w:left w:val="none" w:sz="0" w:space="0" w:color="auto"/>
        <w:bottom w:val="none" w:sz="0" w:space="0" w:color="auto"/>
        <w:right w:val="none" w:sz="0" w:space="0" w:color="auto"/>
      </w:divBdr>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
    <w:div w:id="1086536194">
      <w:bodyDiv w:val="1"/>
      <w:marLeft w:val="0"/>
      <w:marRight w:val="0"/>
      <w:marTop w:val="0"/>
      <w:marBottom w:val="0"/>
      <w:divBdr>
        <w:top w:val="none" w:sz="0" w:space="0" w:color="auto"/>
        <w:left w:val="none" w:sz="0" w:space="0" w:color="auto"/>
        <w:bottom w:val="none" w:sz="0" w:space="0" w:color="auto"/>
        <w:right w:val="none" w:sz="0" w:space="0" w:color="auto"/>
      </w:divBdr>
    </w:div>
    <w:div w:id="1140609212">
      <w:bodyDiv w:val="1"/>
      <w:marLeft w:val="0"/>
      <w:marRight w:val="0"/>
      <w:marTop w:val="0"/>
      <w:marBottom w:val="0"/>
      <w:divBdr>
        <w:top w:val="none" w:sz="0" w:space="0" w:color="auto"/>
        <w:left w:val="none" w:sz="0" w:space="0" w:color="auto"/>
        <w:bottom w:val="none" w:sz="0" w:space="0" w:color="auto"/>
        <w:right w:val="none" w:sz="0" w:space="0" w:color="auto"/>
      </w:divBdr>
    </w:div>
    <w:div w:id="1211645541">
      <w:bodyDiv w:val="1"/>
      <w:marLeft w:val="0"/>
      <w:marRight w:val="0"/>
      <w:marTop w:val="0"/>
      <w:marBottom w:val="0"/>
      <w:divBdr>
        <w:top w:val="none" w:sz="0" w:space="0" w:color="auto"/>
        <w:left w:val="none" w:sz="0" w:space="0" w:color="auto"/>
        <w:bottom w:val="none" w:sz="0" w:space="0" w:color="auto"/>
        <w:right w:val="none" w:sz="0" w:space="0" w:color="auto"/>
      </w:divBdr>
    </w:div>
    <w:div w:id="1274241966">
      <w:bodyDiv w:val="1"/>
      <w:marLeft w:val="0"/>
      <w:marRight w:val="0"/>
      <w:marTop w:val="0"/>
      <w:marBottom w:val="0"/>
      <w:divBdr>
        <w:top w:val="none" w:sz="0" w:space="0" w:color="auto"/>
        <w:left w:val="none" w:sz="0" w:space="0" w:color="auto"/>
        <w:bottom w:val="none" w:sz="0" w:space="0" w:color="auto"/>
        <w:right w:val="none" w:sz="0" w:space="0" w:color="auto"/>
      </w:divBdr>
    </w:div>
    <w:div w:id="1288047129">
      <w:bodyDiv w:val="1"/>
      <w:marLeft w:val="0"/>
      <w:marRight w:val="0"/>
      <w:marTop w:val="0"/>
      <w:marBottom w:val="0"/>
      <w:divBdr>
        <w:top w:val="none" w:sz="0" w:space="0" w:color="auto"/>
        <w:left w:val="none" w:sz="0" w:space="0" w:color="auto"/>
        <w:bottom w:val="none" w:sz="0" w:space="0" w:color="auto"/>
        <w:right w:val="none" w:sz="0" w:space="0" w:color="auto"/>
      </w:divBdr>
    </w:div>
    <w:div w:id="1315185598">
      <w:bodyDiv w:val="1"/>
      <w:marLeft w:val="0"/>
      <w:marRight w:val="0"/>
      <w:marTop w:val="0"/>
      <w:marBottom w:val="0"/>
      <w:divBdr>
        <w:top w:val="none" w:sz="0" w:space="0" w:color="auto"/>
        <w:left w:val="none" w:sz="0" w:space="0" w:color="auto"/>
        <w:bottom w:val="none" w:sz="0" w:space="0" w:color="auto"/>
        <w:right w:val="none" w:sz="0" w:space="0" w:color="auto"/>
      </w:divBdr>
    </w:div>
    <w:div w:id="1488323816">
      <w:bodyDiv w:val="1"/>
      <w:marLeft w:val="0"/>
      <w:marRight w:val="0"/>
      <w:marTop w:val="0"/>
      <w:marBottom w:val="0"/>
      <w:divBdr>
        <w:top w:val="none" w:sz="0" w:space="0" w:color="auto"/>
        <w:left w:val="none" w:sz="0" w:space="0" w:color="auto"/>
        <w:bottom w:val="none" w:sz="0" w:space="0" w:color="auto"/>
        <w:right w:val="none" w:sz="0" w:space="0" w:color="auto"/>
      </w:divBdr>
    </w:div>
    <w:div w:id="1573615549">
      <w:bodyDiv w:val="1"/>
      <w:marLeft w:val="0"/>
      <w:marRight w:val="0"/>
      <w:marTop w:val="0"/>
      <w:marBottom w:val="0"/>
      <w:divBdr>
        <w:top w:val="none" w:sz="0" w:space="0" w:color="auto"/>
        <w:left w:val="none" w:sz="0" w:space="0" w:color="auto"/>
        <w:bottom w:val="none" w:sz="0" w:space="0" w:color="auto"/>
        <w:right w:val="none" w:sz="0" w:space="0" w:color="auto"/>
      </w:divBdr>
    </w:div>
    <w:div w:id="18247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er\AppData\Roaming\Microsoft\Templates\feel_ok_Bericht.dotm" TargetMode="External"/></Relationships>
</file>

<file path=word/theme/theme1.xml><?xml version="1.0" encoding="utf-8"?>
<a:theme xmlns:a="http://schemas.openxmlformats.org/drawingml/2006/main" name="Larissa-Design">
  <a:themeElements>
    <a:clrScheme name="feel ok">
      <a:dk1>
        <a:srgbClr val="000000"/>
      </a:dk1>
      <a:lt1>
        <a:srgbClr val="FFFFFF"/>
      </a:lt1>
      <a:dk2>
        <a:srgbClr val="094B4B"/>
      </a:dk2>
      <a:lt2>
        <a:srgbClr val="ECF0F2"/>
      </a:lt2>
      <a:accent1>
        <a:srgbClr val="094B4B"/>
      </a:accent1>
      <a:accent2>
        <a:srgbClr val="097D80"/>
      </a:accent2>
      <a:accent3>
        <a:srgbClr val="FF7523"/>
      </a:accent3>
      <a:accent4>
        <a:srgbClr val="838280"/>
      </a:accent4>
      <a:accent5>
        <a:srgbClr val="ECF0F2"/>
      </a:accent5>
      <a:accent6>
        <a:srgbClr val="000000"/>
      </a:accent6>
      <a:hlink>
        <a:srgbClr val="000000"/>
      </a:hlink>
      <a:folHlink>
        <a:srgbClr val="000000"/>
      </a:folHlink>
    </a:clrScheme>
    <a:fontScheme name="feel ok">
      <a:majorFont>
        <a:latin typeface="Florin Sans"/>
        <a:ea typeface=""/>
        <a:cs typeface=""/>
      </a:majorFont>
      <a:minorFont>
        <a:latin typeface="Flori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B1E4-D8A6-42E2-B236-074258B0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feel_ok_Bericht.dotm</Template>
  <TotalTime>0</TotalTime>
  <Pages>6</Pages>
  <Words>1043</Words>
  <Characters>6578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Mediaviso</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Padlina</dc:creator>
  <cp:lastModifiedBy>Oliver Padlina</cp:lastModifiedBy>
  <cp:revision>2</cp:revision>
  <cp:lastPrinted>2020-12-16T16:18:00Z</cp:lastPrinted>
  <dcterms:created xsi:type="dcterms:W3CDTF">2022-06-15T06:24:00Z</dcterms:created>
  <dcterms:modified xsi:type="dcterms:W3CDTF">2022-06-15T06:24:00Z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be">
    <vt:lpwstr>14736581</vt:lpwstr>
  </property>
</Properties>
</file>